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3" w:type="pct"/>
        <w:tblLook w:val="04A0" w:firstRow="1" w:lastRow="0" w:firstColumn="1" w:lastColumn="0" w:noHBand="0" w:noVBand="1"/>
      </w:tblPr>
      <w:tblGrid>
        <w:gridCol w:w="13769"/>
      </w:tblGrid>
      <w:tr w:rsidR="008D2919" w:rsidRPr="00C85FFC" w:rsidTr="004C5EA6">
        <w:trPr>
          <w:trHeight w:val="585"/>
        </w:trPr>
        <w:tc>
          <w:tcPr>
            <w:tcW w:w="5000" w:type="pct"/>
            <w:vAlign w:val="center"/>
          </w:tcPr>
          <w:p w:rsidR="008D2919" w:rsidRPr="00C85FFC" w:rsidRDefault="008D2919" w:rsidP="004C5EA6">
            <w:pPr>
              <w:spacing w:before="240"/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noProof/>
                <w:sz w:val="44"/>
                <w:lang w:eastAsia="es-CL"/>
              </w:rPr>
              <w:drawing>
                <wp:inline distT="0" distB="0" distL="0" distR="0">
                  <wp:extent cx="1911985" cy="1722120"/>
                  <wp:effectExtent l="19050" t="0" r="0" b="0"/>
                  <wp:docPr id="1" name="Imagen 3" descr="Logo SENADIS (CMY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Logo SENADIS (CMY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985" cy="1722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919" w:rsidRPr="00C85FFC" w:rsidRDefault="008D2919" w:rsidP="004C5EA6">
            <w:pPr>
              <w:spacing w:before="240"/>
              <w:jc w:val="center"/>
              <w:rPr>
                <w:rFonts w:ascii="Verdana" w:hAnsi="Verdana"/>
                <w:b/>
                <w:sz w:val="40"/>
              </w:rPr>
            </w:pPr>
          </w:p>
          <w:p w:rsidR="008D2919" w:rsidRPr="00C85FFC" w:rsidRDefault="008D2919" w:rsidP="004C5EA6">
            <w:pPr>
              <w:spacing w:before="240"/>
              <w:jc w:val="center"/>
              <w:rPr>
                <w:rFonts w:ascii="Verdana" w:hAnsi="Verdana"/>
                <w:b/>
                <w:sz w:val="40"/>
              </w:rPr>
            </w:pPr>
            <w:r w:rsidRPr="00C85FFC">
              <w:rPr>
                <w:rFonts w:ascii="Verdana" w:hAnsi="Verdana"/>
                <w:b/>
                <w:sz w:val="40"/>
              </w:rPr>
              <w:t xml:space="preserve">RESULTADOS </w:t>
            </w:r>
            <w:r>
              <w:rPr>
                <w:rFonts w:ascii="Verdana" w:hAnsi="Verdana"/>
                <w:b/>
                <w:sz w:val="40"/>
              </w:rPr>
              <w:t>RECURSOS DE REPOSICIÓN</w:t>
            </w:r>
          </w:p>
          <w:p w:rsidR="008D2919" w:rsidRPr="00C85FFC" w:rsidRDefault="008D2919" w:rsidP="004C5EA6">
            <w:pPr>
              <w:jc w:val="center"/>
              <w:rPr>
                <w:rFonts w:ascii="Verdana" w:hAnsi="Verdana"/>
                <w:b/>
                <w:sz w:val="40"/>
              </w:rPr>
            </w:pPr>
            <w:r w:rsidRPr="00C85FFC">
              <w:rPr>
                <w:rFonts w:ascii="Verdana" w:hAnsi="Verdana"/>
                <w:b/>
                <w:sz w:val="40"/>
              </w:rPr>
              <w:t>CONCURSO NACIONAL DE PROYECTOS PARA LA INCLUSIÓN EDUCATIVA DE ESTUDIANTES EN SITUACIÓN DE DISCAPACIDAD</w:t>
            </w:r>
          </w:p>
          <w:p w:rsidR="008D2919" w:rsidRPr="00C85FFC" w:rsidRDefault="008D2919" w:rsidP="004C5EA6">
            <w:pPr>
              <w:jc w:val="center"/>
              <w:rPr>
                <w:rFonts w:ascii="Verdana" w:hAnsi="Verdana"/>
                <w:b/>
                <w:sz w:val="40"/>
              </w:rPr>
            </w:pPr>
            <w:r w:rsidRPr="00C85FFC">
              <w:rPr>
                <w:rFonts w:ascii="Verdana" w:hAnsi="Verdana"/>
                <w:b/>
                <w:sz w:val="40"/>
              </w:rPr>
              <w:t>2016</w:t>
            </w:r>
          </w:p>
        </w:tc>
      </w:tr>
      <w:tr w:rsidR="008D2919" w:rsidRPr="00C85FFC" w:rsidTr="004C5EA6">
        <w:trPr>
          <w:trHeight w:val="95"/>
        </w:trPr>
        <w:tc>
          <w:tcPr>
            <w:tcW w:w="5000" w:type="pct"/>
            <w:vAlign w:val="center"/>
          </w:tcPr>
          <w:p w:rsidR="008D2919" w:rsidRPr="006A0C53" w:rsidRDefault="008D2919" w:rsidP="004C5EA6">
            <w:pPr>
              <w:pStyle w:val="Sinespaciado"/>
              <w:spacing w:line="360" w:lineRule="auto"/>
              <w:rPr>
                <w:rFonts w:ascii="Verdana" w:hAnsi="Verdana"/>
                <w:b/>
                <w:sz w:val="44"/>
                <w:szCs w:val="44"/>
              </w:rPr>
            </w:pPr>
          </w:p>
        </w:tc>
      </w:tr>
    </w:tbl>
    <w:p w:rsidR="008D2919" w:rsidRDefault="008D2919" w:rsidP="008D2919">
      <w:pPr>
        <w:rPr>
          <w:rFonts w:ascii="Verdana" w:hAnsi="Verdana"/>
          <w:b/>
          <w:sz w:val="36"/>
        </w:rPr>
      </w:pPr>
    </w:p>
    <w:p w:rsidR="00085664" w:rsidRDefault="00737968" w:rsidP="00737968">
      <w:pPr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br w:type="page"/>
      </w:r>
      <w:r w:rsidR="0035580B">
        <w:rPr>
          <w:rFonts w:ascii="Verdana" w:hAnsi="Verdana"/>
          <w:b/>
          <w:sz w:val="36"/>
        </w:rPr>
        <w:lastRenderedPageBreak/>
        <w:t>ETAPA DE ADMISIBILIDAD</w:t>
      </w:r>
    </w:p>
    <w:p w:rsidR="00BA696E" w:rsidRDefault="00BA696E" w:rsidP="00737968">
      <w:pPr>
        <w:rPr>
          <w:rFonts w:ascii="Verdana" w:hAnsi="Verdana"/>
          <w:b/>
          <w:sz w:val="36"/>
        </w:rPr>
      </w:pPr>
    </w:p>
    <w:p w:rsidR="00BA696E" w:rsidRPr="001D5234" w:rsidRDefault="008D2919" w:rsidP="00BA696E">
      <w:pPr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Resultados de</w:t>
      </w:r>
      <w:r w:rsidR="00BA696E">
        <w:rPr>
          <w:rFonts w:ascii="Verdana" w:hAnsi="Verdana"/>
          <w:b/>
          <w:sz w:val="36"/>
        </w:rPr>
        <w:t xml:space="preserve"> Recurso</w:t>
      </w:r>
      <w:r>
        <w:rPr>
          <w:rFonts w:ascii="Verdana" w:hAnsi="Verdana"/>
          <w:b/>
          <w:sz w:val="36"/>
        </w:rPr>
        <w:t>s</w:t>
      </w:r>
      <w:r w:rsidR="00BA696E">
        <w:rPr>
          <w:rFonts w:ascii="Verdana" w:hAnsi="Verdana"/>
          <w:b/>
          <w:sz w:val="36"/>
        </w:rPr>
        <w:t xml:space="preserve"> de Reposición</w:t>
      </w:r>
    </w:p>
    <w:p w:rsidR="008D2919" w:rsidRDefault="008D2919" w:rsidP="007B0B69">
      <w:pPr>
        <w:spacing w:line="480" w:lineRule="auto"/>
        <w:ind w:firstLine="708"/>
        <w:jc w:val="both"/>
        <w:rPr>
          <w:rFonts w:ascii="Verdana" w:hAnsi="Verdana" w:cs="Arial"/>
          <w:sz w:val="24"/>
        </w:rPr>
      </w:pPr>
    </w:p>
    <w:p w:rsidR="00FD1BB2" w:rsidRPr="008D2919" w:rsidRDefault="008D2919" w:rsidP="007B0B69">
      <w:pPr>
        <w:spacing w:line="480" w:lineRule="auto"/>
        <w:ind w:firstLine="708"/>
        <w:jc w:val="both"/>
        <w:rPr>
          <w:rFonts w:ascii="Verdana" w:hAnsi="Verdana"/>
          <w:sz w:val="24"/>
        </w:rPr>
      </w:pPr>
      <w:r>
        <w:rPr>
          <w:rFonts w:ascii="Verdana" w:hAnsi="Verdana" w:cs="Arial"/>
          <w:sz w:val="24"/>
        </w:rPr>
        <w:t>De conformidad con las bases del Concurso Nacional de Proyectos para la Inclusión Educativa de Estudiantes en Situación de Discapacidad 2016,</w:t>
      </w:r>
      <w:r w:rsidR="00085664" w:rsidRPr="008D2919">
        <w:rPr>
          <w:rFonts w:ascii="Verdana" w:hAnsi="Verdana"/>
          <w:sz w:val="24"/>
        </w:rPr>
        <w:t xml:space="preserve"> se procede a publicar </w:t>
      </w:r>
      <w:r w:rsidR="007B0B69" w:rsidRPr="008D2919">
        <w:rPr>
          <w:rFonts w:ascii="Verdana" w:hAnsi="Verdana"/>
          <w:sz w:val="24"/>
        </w:rPr>
        <w:t>el resultado de los Recursos de Reposición interpuestos por lo</w:t>
      </w:r>
      <w:r w:rsidR="00A47C4C">
        <w:rPr>
          <w:rFonts w:ascii="Verdana" w:hAnsi="Verdana"/>
          <w:sz w:val="24"/>
        </w:rPr>
        <w:t>s</w:t>
      </w:r>
      <w:bookmarkStart w:id="0" w:name="_GoBack"/>
      <w:bookmarkEnd w:id="0"/>
      <w:r w:rsidR="007B0B69" w:rsidRPr="008D2919">
        <w:rPr>
          <w:rFonts w:ascii="Verdana" w:hAnsi="Verdana"/>
          <w:sz w:val="24"/>
        </w:rPr>
        <w:t xml:space="preserve"> postulantes </w:t>
      </w:r>
      <w:r>
        <w:rPr>
          <w:rFonts w:ascii="Verdana" w:hAnsi="Verdana"/>
          <w:sz w:val="24"/>
        </w:rPr>
        <w:t>cuyos</w:t>
      </w:r>
      <w:r w:rsidR="007B0B69" w:rsidRPr="008D2919">
        <w:rPr>
          <w:rFonts w:ascii="Verdana" w:hAnsi="Verdana"/>
          <w:sz w:val="24"/>
        </w:rPr>
        <w:t xml:space="preserve"> proyectos fueron declarados inadmisibles. Se indica a continuación </w:t>
      </w:r>
      <w:r w:rsidR="00C83C6A" w:rsidRPr="008D2919">
        <w:rPr>
          <w:rFonts w:ascii="Verdana" w:hAnsi="Verdana"/>
          <w:sz w:val="24"/>
        </w:rPr>
        <w:t>los datos del proyecto (</w:t>
      </w:r>
      <w:r>
        <w:rPr>
          <w:rFonts w:ascii="Verdana" w:hAnsi="Verdana"/>
          <w:sz w:val="24"/>
        </w:rPr>
        <w:t>Folio de la postulación, rut y nombre de la entidad postulante</w:t>
      </w:r>
      <w:r w:rsidR="00C83C6A" w:rsidRPr="008D2919">
        <w:rPr>
          <w:rFonts w:ascii="Verdana" w:hAnsi="Verdana"/>
          <w:sz w:val="24"/>
        </w:rPr>
        <w:t xml:space="preserve">) y los resultados </w:t>
      </w:r>
      <w:r w:rsidR="007B0B69" w:rsidRPr="008D2919">
        <w:rPr>
          <w:rFonts w:ascii="Verdana" w:hAnsi="Verdana"/>
          <w:sz w:val="24"/>
        </w:rPr>
        <w:t>tras el recurso</w:t>
      </w:r>
      <w:r w:rsidR="00C83C6A" w:rsidRPr="008D2919">
        <w:rPr>
          <w:rFonts w:ascii="Verdana" w:hAnsi="Verdana"/>
          <w:sz w:val="24"/>
        </w:rPr>
        <w:t xml:space="preserve"> (Admisible/Inadmisible)</w:t>
      </w:r>
      <w:r w:rsidR="00085664" w:rsidRPr="008D2919">
        <w:rPr>
          <w:rFonts w:ascii="Verdana" w:hAnsi="Verdana"/>
          <w:sz w:val="24"/>
        </w:rPr>
        <w:t>.</w:t>
      </w:r>
      <w:r w:rsidR="00DD39E6" w:rsidRPr="008D2919">
        <w:rPr>
          <w:rFonts w:ascii="Verdana" w:hAnsi="Verdana"/>
          <w:sz w:val="24"/>
        </w:rPr>
        <w:t xml:space="preserve"> </w:t>
      </w:r>
    </w:p>
    <w:p w:rsidR="002C1AC0" w:rsidRPr="008D2919" w:rsidRDefault="00AB044E" w:rsidP="008D2919">
      <w:pPr>
        <w:widowControl w:val="0"/>
        <w:tabs>
          <w:tab w:val="left" w:pos="-1985"/>
        </w:tabs>
        <w:spacing w:line="480" w:lineRule="auto"/>
        <w:jc w:val="both"/>
        <w:rPr>
          <w:rFonts w:ascii="Verdana" w:hAnsi="Verdana"/>
          <w:sz w:val="24"/>
        </w:rPr>
      </w:pPr>
      <w:r w:rsidRPr="008D2919">
        <w:rPr>
          <w:rFonts w:ascii="Verdana" w:hAnsi="Verdana"/>
          <w:sz w:val="24"/>
        </w:rPr>
        <w:tab/>
        <w:t>De acuerdo a las B</w:t>
      </w:r>
      <w:r w:rsidR="001D5234" w:rsidRPr="008D2919">
        <w:rPr>
          <w:rFonts w:ascii="Verdana" w:hAnsi="Verdana"/>
          <w:sz w:val="24"/>
        </w:rPr>
        <w:t xml:space="preserve">ases, los </w:t>
      </w:r>
      <w:r w:rsidR="007B0B69" w:rsidRPr="008D2919">
        <w:rPr>
          <w:rFonts w:ascii="Verdana" w:hAnsi="Verdana"/>
          <w:sz w:val="24"/>
        </w:rPr>
        <w:t>proyectos declarados admisibles</w:t>
      </w:r>
      <w:r w:rsidR="008D2919">
        <w:rPr>
          <w:rFonts w:ascii="Verdana" w:hAnsi="Verdana"/>
          <w:sz w:val="24"/>
        </w:rPr>
        <w:t xml:space="preserve"> pasarán a la etapa de e</w:t>
      </w:r>
      <w:r w:rsidR="001D5234" w:rsidRPr="008D2919">
        <w:rPr>
          <w:rFonts w:ascii="Verdana" w:hAnsi="Verdana"/>
          <w:sz w:val="24"/>
        </w:rPr>
        <w:t xml:space="preserve">valuación. </w:t>
      </w:r>
      <w:r w:rsidR="00093D90">
        <w:rPr>
          <w:rFonts w:ascii="Verdana" w:hAnsi="Verdana"/>
          <w:b/>
        </w:rPr>
        <w:br w:type="page"/>
      </w:r>
    </w:p>
    <w:tbl>
      <w:tblPr>
        <w:tblW w:w="41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7"/>
        <w:gridCol w:w="2128"/>
        <w:gridCol w:w="4201"/>
        <w:gridCol w:w="2973"/>
      </w:tblGrid>
      <w:tr w:rsidR="008D2919" w:rsidRPr="008D2919" w:rsidTr="008D2919">
        <w:trPr>
          <w:trHeight w:val="300"/>
          <w:tblHeader/>
          <w:jc w:val="center"/>
        </w:trPr>
        <w:tc>
          <w:tcPr>
            <w:tcW w:w="873" w:type="pct"/>
            <w:shd w:val="clear" w:color="000000" w:fill="D8D8D8"/>
            <w:noWrap/>
            <w:vAlign w:val="bottom"/>
            <w:hideMark/>
          </w:tcPr>
          <w:p w:rsidR="008D2919" w:rsidRPr="008D2919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es-CL"/>
              </w:rPr>
            </w:pPr>
            <w:r w:rsidRPr="008D2919">
              <w:rPr>
                <w:rFonts w:ascii="Verdana" w:eastAsia="Times New Roman" w:hAnsi="Verdana" w:cs="Times New Roman"/>
                <w:b/>
                <w:bCs/>
                <w:color w:val="000000"/>
                <w:lang w:eastAsia="es-CL"/>
              </w:rPr>
              <w:t>Folio</w:t>
            </w:r>
          </w:p>
        </w:tc>
        <w:tc>
          <w:tcPr>
            <w:tcW w:w="944" w:type="pct"/>
            <w:shd w:val="clear" w:color="000000" w:fill="D8D8D8"/>
            <w:noWrap/>
            <w:vAlign w:val="bottom"/>
            <w:hideMark/>
          </w:tcPr>
          <w:p w:rsidR="008D2919" w:rsidRPr="008D2919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es-CL"/>
              </w:rPr>
            </w:pPr>
            <w:r w:rsidRPr="008D2919">
              <w:rPr>
                <w:rFonts w:ascii="Verdana" w:eastAsia="Times New Roman" w:hAnsi="Verdana" w:cs="Times New Roman"/>
                <w:b/>
                <w:bCs/>
                <w:color w:val="000000"/>
                <w:lang w:eastAsia="es-CL"/>
              </w:rPr>
              <w:t>Rut entidad</w:t>
            </w:r>
          </w:p>
        </w:tc>
        <w:tc>
          <w:tcPr>
            <w:tcW w:w="1864" w:type="pct"/>
            <w:shd w:val="clear" w:color="000000" w:fill="D8D8D8"/>
            <w:noWrap/>
            <w:vAlign w:val="bottom"/>
            <w:hideMark/>
          </w:tcPr>
          <w:p w:rsidR="008D2919" w:rsidRPr="008D2919" w:rsidRDefault="008D2919" w:rsidP="008D2919">
            <w:pPr>
              <w:spacing w:after="0" w:line="48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es-CL"/>
              </w:rPr>
            </w:pPr>
            <w:r w:rsidRPr="008D2919">
              <w:rPr>
                <w:rFonts w:ascii="Verdana" w:eastAsia="Times New Roman" w:hAnsi="Verdana" w:cs="Times New Roman"/>
                <w:b/>
                <w:bCs/>
                <w:color w:val="000000"/>
                <w:lang w:eastAsia="es-CL"/>
              </w:rPr>
              <w:t>Nombre de la entidad</w:t>
            </w:r>
          </w:p>
        </w:tc>
        <w:tc>
          <w:tcPr>
            <w:tcW w:w="1320" w:type="pct"/>
            <w:shd w:val="clear" w:color="000000" w:fill="D8D8D8"/>
            <w:noWrap/>
            <w:vAlign w:val="bottom"/>
            <w:hideMark/>
          </w:tcPr>
          <w:p w:rsidR="008D2919" w:rsidRPr="008D2919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es-CL"/>
              </w:rPr>
            </w:pPr>
            <w:r w:rsidRPr="008D2919">
              <w:rPr>
                <w:rFonts w:ascii="Verdana" w:eastAsia="Times New Roman" w:hAnsi="Verdana" w:cs="Times New Roman"/>
                <w:b/>
                <w:bCs/>
                <w:color w:val="000000"/>
                <w:lang w:eastAsia="es-CL"/>
              </w:rPr>
              <w:t>Estado post recurso</w:t>
            </w:r>
          </w:p>
        </w:tc>
      </w:tr>
      <w:tr w:rsidR="008D2919" w:rsidRPr="008D2919" w:rsidTr="008D2919">
        <w:trPr>
          <w:trHeight w:val="1001"/>
          <w:jc w:val="center"/>
        </w:trPr>
        <w:tc>
          <w:tcPr>
            <w:tcW w:w="873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1003-2016</w:t>
            </w:r>
          </w:p>
        </w:tc>
        <w:tc>
          <w:tcPr>
            <w:tcW w:w="944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71.951.800-1</w:t>
            </w:r>
          </w:p>
        </w:tc>
        <w:tc>
          <w:tcPr>
            <w:tcW w:w="1864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Fundación Educacional de Niños Sordos de Rancagua</w:t>
            </w:r>
          </w:p>
        </w:tc>
        <w:tc>
          <w:tcPr>
            <w:tcW w:w="1320" w:type="pct"/>
            <w:shd w:val="clear" w:color="auto" w:fill="auto"/>
            <w:noWrap/>
            <w:hideMark/>
          </w:tcPr>
          <w:p w:rsidR="008D2919" w:rsidRPr="008D2919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D2919">
              <w:rPr>
                <w:rFonts w:ascii="Verdana" w:eastAsia="Times New Roman" w:hAnsi="Verdana" w:cs="Times New Roman"/>
                <w:color w:val="000000"/>
                <w:lang w:eastAsia="es-CL"/>
              </w:rPr>
              <w:t>Inadmisible</w:t>
            </w:r>
          </w:p>
        </w:tc>
      </w:tr>
      <w:tr w:rsidR="008D2919" w:rsidRPr="008D2919" w:rsidTr="008D2919">
        <w:trPr>
          <w:trHeight w:val="986"/>
          <w:jc w:val="center"/>
        </w:trPr>
        <w:tc>
          <w:tcPr>
            <w:tcW w:w="873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1009-2016</w:t>
            </w:r>
          </w:p>
        </w:tc>
        <w:tc>
          <w:tcPr>
            <w:tcW w:w="944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81.668.700-4</w:t>
            </w:r>
          </w:p>
        </w:tc>
        <w:tc>
          <w:tcPr>
            <w:tcW w:w="1864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Universidad Técnica Federico Santa María</w:t>
            </w:r>
          </w:p>
        </w:tc>
        <w:tc>
          <w:tcPr>
            <w:tcW w:w="1320" w:type="pct"/>
            <w:shd w:val="clear" w:color="auto" w:fill="auto"/>
            <w:noWrap/>
            <w:hideMark/>
          </w:tcPr>
          <w:p w:rsidR="008D2919" w:rsidRPr="008D2919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D2919">
              <w:rPr>
                <w:rFonts w:ascii="Verdana" w:eastAsia="Times New Roman" w:hAnsi="Verdana" w:cs="Times New Roman"/>
                <w:color w:val="000000"/>
                <w:lang w:eastAsia="es-CL"/>
              </w:rPr>
              <w:t>Inadmisible</w:t>
            </w:r>
          </w:p>
        </w:tc>
      </w:tr>
      <w:tr w:rsidR="008D2919" w:rsidRPr="008D2919" w:rsidTr="008D2919">
        <w:trPr>
          <w:trHeight w:val="973"/>
          <w:jc w:val="center"/>
        </w:trPr>
        <w:tc>
          <w:tcPr>
            <w:tcW w:w="873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1010-2016</w:t>
            </w:r>
          </w:p>
        </w:tc>
        <w:tc>
          <w:tcPr>
            <w:tcW w:w="944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70.931.900-0</w:t>
            </w:r>
          </w:p>
        </w:tc>
        <w:tc>
          <w:tcPr>
            <w:tcW w:w="1864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Corporación Municipal de Educación Punta Arenas</w:t>
            </w:r>
          </w:p>
        </w:tc>
        <w:tc>
          <w:tcPr>
            <w:tcW w:w="1320" w:type="pct"/>
            <w:shd w:val="clear" w:color="auto" w:fill="auto"/>
            <w:noWrap/>
            <w:hideMark/>
          </w:tcPr>
          <w:p w:rsidR="008D2919" w:rsidRPr="008D2919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D2919">
              <w:rPr>
                <w:rFonts w:ascii="Verdana" w:eastAsia="Times New Roman" w:hAnsi="Verdana" w:cs="Times New Roman"/>
                <w:color w:val="000000"/>
                <w:lang w:eastAsia="es-CL"/>
              </w:rPr>
              <w:t>Inadmisible</w:t>
            </w:r>
          </w:p>
        </w:tc>
      </w:tr>
      <w:tr w:rsidR="008D2919" w:rsidRPr="008D2919" w:rsidTr="008D2919">
        <w:trPr>
          <w:trHeight w:val="844"/>
          <w:jc w:val="center"/>
        </w:trPr>
        <w:tc>
          <w:tcPr>
            <w:tcW w:w="873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1014-2016</w:t>
            </w:r>
          </w:p>
        </w:tc>
        <w:tc>
          <w:tcPr>
            <w:tcW w:w="944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71.378.000-6</w:t>
            </w:r>
          </w:p>
        </w:tc>
        <w:tc>
          <w:tcPr>
            <w:tcW w:w="1864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Corporación de Desarrollo de La Reina</w:t>
            </w:r>
          </w:p>
        </w:tc>
        <w:tc>
          <w:tcPr>
            <w:tcW w:w="1320" w:type="pct"/>
            <w:shd w:val="clear" w:color="auto" w:fill="auto"/>
            <w:noWrap/>
            <w:hideMark/>
          </w:tcPr>
          <w:p w:rsidR="008D2919" w:rsidRPr="008D2919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D2919">
              <w:rPr>
                <w:rFonts w:ascii="Verdana" w:eastAsia="Times New Roman" w:hAnsi="Verdana" w:cs="Times New Roman"/>
                <w:color w:val="000000"/>
                <w:lang w:eastAsia="es-CL"/>
              </w:rPr>
              <w:t>Inadmisible</w:t>
            </w:r>
          </w:p>
        </w:tc>
      </w:tr>
      <w:tr w:rsidR="008D2919" w:rsidRPr="008D2919" w:rsidTr="008D2919">
        <w:trPr>
          <w:trHeight w:val="842"/>
          <w:jc w:val="center"/>
        </w:trPr>
        <w:tc>
          <w:tcPr>
            <w:tcW w:w="873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1016-2016</w:t>
            </w:r>
          </w:p>
        </w:tc>
        <w:tc>
          <w:tcPr>
            <w:tcW w:w="944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70.931.900-0</w:t>
            </w:r>
          </w:p>
        </w:tc>
        <w:tc>
          <w:tcPr>
            <w:tcW w:w="1864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Corporación Municipal de Educación Punta Arenas</w:t>
            </w:r>
          </w:p>
        </w:tc>
        <w:tc>
          <w:tcPr>
            <w:tcW w:w="1320" w:type="pct"/>
            <w:shd w:val="clear" w:color="auto" w:fill="auto"/>
            <w:noWrap/>
            <w:hideMark/>
          </w:tcPr>
          <w:p w:rsidR="008D2919" w:rsidRPr="008D2919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D2919">
              <w:rPr>
                <w:rFonts w:ascii="Verdana" w:eastAsia="Times New Roman" w:hAnsi="Verdana" w:cs="Times New Roman"/>
                <w:color w:val="000000"/>
                <w:lang w:eastAsia="es-CL"/>
              </w:rPr>
              <w:t>Inadmisible</w:t>
            </w:r>
          </w:p>
        </w:tc>
      </w:tr>
      <w:tr w:rsidR="008D2919" w:rsidRPr="008D2919" w:rsidTr="008D2919">
        <w:trPr>
          <w:trHeight w:val="841"/>
          <w:jc w:val="center"/>
        </w:trPr>
        <w:tc>
          <w:tcPr>
            <w:tcW w:w="873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1023-2016</w:t>
            </w:r>
          </w:p>
        </w:tc>
        <w:tc>
          <w:tcPr>
            <w:tcW w:w="944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72.684.200-0</w:t>
            </w:r>
          </w:p>
        </w:tc>
        <w:tc>
          <w:tcPr>
            <w:tcW w:w="1864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 xml:space="preserve">Corporación Educacional Emprender </w:t>
            </w:r>
          </w:p>
        </w:tc>
        <w:tc>
          <w:tcPr>
            <w:tcW w:w="1320" w:type="pct"/>
            <w:shd w:val="clear" w:color="auto" w:fill="auto"/>
            <w:noWrap/>
            <w:hideMark/>
          </w:tcPr>
          <w:p w:rsidR="008D2919" w:rsidRPr="008D2919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D2919">
              <w:rPr>
                <w:rFonts w:ascii="Verdana" w:eastAsia="Times New Roman" w:hAnsi="Verdana" w:cs="Times New Roman"/>
                <w:color w:val="000000"/>
                <w:lang w:eastAsia="es-CL"/>
              </w:rPr>
              <w:t>Inadmisible</w:t>
            </w:r>
          </w:p>
        </w:tc>
      </w:tr>
      <w:tr w:rsidR="008D2919" w:rsidRPr="008D2919" w:rsidTr="008D2919">
        <w:trPr>
          <w:trHeight w:val="900"/>
          <w:jc w:val="center"/>
        </w:trPr>
        <w:tc>
          <w:tcPr>
            <w:tcW w:w="873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1029-2016</w:t>
            </w:r>
          </w:p>
        </w:tc>
        <w:tc>
          <w:tcPr>
            <w:tcW w:w="944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71.309.800-0</w:t>
            </w:r>
          </w:p>
        </w:tc>
        <w:tc>
          <w:tcPr>
            <w:tcW w:w="1864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Corporación Municipal de Servicios y Desarrollo de Maipú</w:t>
            </w:r>
          </w:p>
        </w:tc>
        <w:tc>
          <w:tcPr>
            <w:tcW w:w="1320" w:type="pct"/>
            <w:shd w:val="clear" w:color="auto" w:fill="auto"/>
            <w:noWrap/>
            <w:hideMark/>
          </w:tcPr>
          <w:p w:rsidR="008D2919" w:rsidRPr="008D2919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D2919">
              <w:rPr>
                <w:rFonts w:ascii="Verdana" w:eastAsia="Times New Roman" w:hAnsi="Verdana" w:cs="Times New Roman"/>
                <w:color w:val="000000"/>
                <w:lang w:eastAsia="es-CL"/>
              </w:rPr>
              <w:t>Inadmisible</w:t>
            </w:r>
          </w:p>
        </w:tc>
      </w:tr>
      <w:tr w:rsidR="008D2919" w:rsidRPr="008D2919" w:rsidTr="008D2919">
        <w:trPr>
          <w:trHeight w:val="923"/>
          <w:jc w:val="center"/>
        </w:trPr>
        <w:tc>
          <w:tcPr>
            <w:tcW w:w="873" w:type="pct"/>
            <w:shd w:val="clear" w:color="auto" w:fill="auto"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1031-2016</w:t>
            </w:r>
          </w:p>
        </w:tc>
        <w:tc>
          <w:tcPr>
            <w:tcW w:w="944" w:type="pct"/>
            <w:shd w:val="clear" w:color="auto" w:fill="auto"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70.931.900-0</w:t>
            </w:r>
          </w:p>
        </w:tc>
        <w:tc>
          <w:tcPr>
            <w:tcW w:w="1864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Corporación Municipal de Educación Punta Arenas</w:t>
            </w:r>
          </w:p>
        </w:tc>
        <w:tc>
          <w:tcPr>
            <w:tcW w:w="1320" w:type="pct"/>
            <w:shd w:val="clear" w:color="auto" w:fill="auto"/>
            <w:noWrap/>
            <w:hideMark/>
          </w:tcPr>
          <w:p w:rsidR="008D2919" w:rsidRPr="008D2919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D2919">
              <w:rPr>
                <w:rFonts w:ascii="Verdana" w:eastAsia="Times New Roman" w:hAnsi="Verdana" w:cs="Times New Roman"/>
                <w:color w:val="000000"/>
                <w:lang w:eastAsia="es-CL"/>
              </w:rPr>
              <w:t>Inadmisible</w:t>
            </w:r>
          </w:p>
        </w:tc>
      </w:tr>
      <w:tr w:rsidR="008D2919" w:rsidRPr="008D2919" w:rsidTr="008D2919">
        <w:trPr>
          <w:trHeight w:val="836"/>
          <w:jc w:val="center"/>
        </w:trPr>
        <w:tc>
          <w:tcPr>
            <w:tcW w:w="873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1038-2016</w:t>
            </w:r>
          </w:p>
        </w:tc>
        <w:tc>
          <w:tcPr>
            <w:tcW w:w="944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71.015.300-0</w:t>
            </w:r>
          </w:p>
        </w:tc>
        <w:tc>
          <w:tcPr>
            <w:tcW w:w="1864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 xml:space="preserve">Corporación de Desarrollo de la Comuna de San Vicente </w:t>
            </w:r>
          </w:p>
        </w:tc>
        <w:tc>
          <w:tcPr>
            <w:tcW w:w="1320" w:type="pct"/>
            <w:shd w:val="clear" w:color="auto" w:fill="auto"/>
            <w:noWrap/>
            <w:hideMark/>
          </w:tcPr>
          <w:p w:rsidR="008D2919" w:rsidRPr="008D2919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D2919">
              <w:rPr>
                <w:rFonts w:ascii="Verdana" w:eastAsia="Times New Roman" w:hAnsi="Verdana" w:cs="Times New Roman"/>
                <w:color w:val="000000"/>
                <w:lang w:eastAsia="es-CL"/>
              </w:rPr>
              <w:t>Inadmisible</w:t>
            </w:r>
          </w:p>
        </w:tc>
      </w:tr>
      <w:tr w:rsidR="008D2919" w:rsidRPr="008D2919" w:rsidTr="008D2919">
        <w:trPr>
          <w:trHeight w:val="551"/>
          <w:jc w:val="center"/>
        </w:trPr>
        <w:tc>
          <w:tcPr>
            <w:tcW w:w="873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1041-2016</w:t>
            </w:r>
          </w:p>
        </w:tc>
        <w:tc>
          <w:tcPr>
            <w:tcW w:w="944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82.745.300-5</w:t>
            </w:r>
          </w:p>
        </w:tc>
        <w:tc>
          <w:tcPr>
            <w:tcW w:w="1864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Colegio Adventista de Iquique</w:t>
            </w:r>
          </w:p>
        </w:tc>
        <w:tc>
          <w:tcPr>
            <w:tcW w:w="1320" w:type="pct"/>
            <w:shd w:val="clear" w:color="auto" w:fill="auto"/>
            <w:noWrap/>
            <w:hideMark/>
          </w:tcPr>
          <w:p w:rsidR="008D2919" w:rsidRPr="008D2919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D2919">
              <w:rPr>
                <w:rFonts w:ascii="Verdana" w:eastAsia="Times New Roman" w:hAnsi="Verdana" w:cs="Times New Roman"/>
                <w:color w:val="000000"/>
                <w:lang w:eastAsia="es-CL"/>
              </w:rPr>
              <w:t>Inadmisible</w:t>
            </w:r>
          </w:p>
        </w:tc>
      </w:tr>
      <w:tr w:rsidR="008D2919" w:rsidRPr="008D2919" w:rsidTr="008D2919">
        <w:trPr>
          <w:trHeight w:val="982"/>
          <w:jc w:val="center"/>
        </w:trPr>
        <w:tc>
          <w:tcPr>
            <w:tcW w:w="873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1045-2016</w:t>
            </w:r>
          </w:p>
        </w:tc>
        <w:tc>
          <w:tcPr>
            <w:tcW w:w="944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70.931.900-0</w:t>
            </w:r>
          </w:p>
        </w:tc>
        <w:tc>
          <w:tcPr>
            <w:tcW w:w="1864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Corporación Municipal de Educación Punta Arenas</w:t>
            </w:r>
          </w:p>
        </w:tc>
        <w:tc>
          <w:tcPr>
            <w:tcW w:w="1320" w:type="pct"/>
            <w:shd w:val="clear" w:color="auto" w:fill="auto"/>
            <w:noWrap/>
            <w:hideMark/>
          </w:tcPr>
          <w:p w:rsidR="008D2919" w:rsidRPr="008D2919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D2919">
              <w:rPr>
                <w:rFonts w:ascii="Verdana" w:eastAsia="Times New Roman" w:hAnsi="Verdana" w:cs="Times New Roman"/>
                <w:color w:val="000000"/>
                <w:lang w:eastAsia="es-CL"/>
              </w:rPr>
              <w:t>Inadmisible</w:t>
            </w:r>
          </w:p>
        </w:tc>
      </w:tr>
      <w:tr w:rsidR="008D2919" w:rsidRPr="008D2919" w:rsidTr="008D2919">
        <w:trPr>
          <w:trHeight w:val="1123"/>
          <w:jc w:val="center"/>
        </w:trPr>
        <w:tc>
          <w:tcPr>
            <w:tcW w:w="873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1058-2016</w:t>
            </w:r>
          </w:p>
        </w:tc>
        <w:tc>
          <w:tcPr>
            <w:tcW w:w="944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84.694.600-4</w:t>
            </w:r>
          </w:p>
        </w:tc>
        <w:tc>
          <w:tcPr>
            <w:tcW w:w="1864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Centro de Formación Técnica Santo Tomás Temuco - PROPAM Ltda.</w:t>
            </w:r>
          </w:p>
        </w:tc>
        <w:tc>
          <w:tcPr>
            <w:tcW w:w="1320" w:type="pct"/>
            <w:shd w:val="clear" w:color="auto" w:fill="auto"/>
            <w:noWrap/>
            <w:hideMark/>
          </w:tcPr>
          <w:p w:rsidR="008D2919" w:rsidRPr="008D2919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D2919">
              <w:rPr>
                <w:rFonts w:ascii="Verdana" w:eastAsia="Times New Roman" w:hAnsi="Verdana" w:cs="Times New Roman"/>
                <w:color w:val="000000"/>
                <w:lang w:eastAsia="es-CL"/>
              </w:rPr>
              <w:t>Admisible</w:t>
            </w:r>
          </w:p>
        </w:tc>
      </w:tr>
      <w:tr w:rsidR="008D2919" w:rsidRPr="008D2919" w:rsidTr="008D2919">
        <w:trPr>
          <w:trHeight w:val="614"/>
          <w:jc w:val="center"/>
        </w:trPr>
        <w:tc>
          <w:tcPr>
            <w:tcW w:w="873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1065-2016</w:t>
            </w:r>
          </w:p>
        </w:tc>
        <w:tc>
          <w:tcPr>
            <w:tcW w:w="944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71.551.500-8</w:t>
            </w:r>
          </w:p>
        </w:tc>
        <w:tc>
          <w:tcPr>
            <w:tcW w:w="1864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Universidad Santo Tomás</w:t>
            </w:r>
          </w:p>
        </w:tc>
        <w:tc>
          <w:tcPr>
            <w:tcW w:w="1320" w:type="pct"/>
            <w:shd w:val="clear" w:color="auto" w:fill="auto"/>
            <w:noWrap/>
            <w:hideMark/>
          </w:tcPr>
          <w:p w:rsidR="008D2919" w:rsidRPr="008D2919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D2919">
              <w:rPr>
                <w:rFonts w:ascii="Verdana" w:eastAsia="Times New Roman" w:hAnsi="Verdana" w:cs="Times New Roman"/>
                <w:color w:val="000000"/>
                <w:lang w:eastAsia="es-CL"/>
              </w:rPr>
              <w:t>Inadmisible</w:t>
            </w:r>
          </w:p>
        </w:tc>
      </w:tr>
      <w:tr w:rsidR="008D2919" w:rsidRPr="008D2919" w:rsidTr="008D2919">
        <w:trPr>
          <w:trHeight w:val="708"/>
          <w:jc w:val="center"/>
        </w:trPr>
        <w:tc>
          <w:tcPr>
            <w:tcW w:w="873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1077-2016</w:t>
            </w:r>
          </w:p>
        </w:tc>
        <w:tc>
          <w:tcPr>
            <w:tcW w:w="944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70.783.100-6</w:t>
            </w:r>
          </w:p>
        </w:tc>
        <w:tc>
          <w:tcPr>
            <w:tcW w:w="1864" w:type="pct"/>
            <w:shd w:val="clear" w:color="auto" w:fill="auto"/>
            <w:noWrap/>
            <w:hideMark/>
          </w:tcPr>
          <w:p w:rsidR="008D2919" w:rsidRPr="0064735D" w:rsidRDefault="008D2919" w:rsidP="008D2919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</w:pPr>
            <w:r w:rsidRPr="0064735D">
              <w:rPr>
                <w:rFonts w:ascii="Verdana" w:eastAsia="Times New Roman" w:hAnsi="Verdana" w:cs="Times New Roman"/>
                <w:bCs/>
                <w:color w:val="000000"/>
                <w:lang w:eastAsia="es-CL"/>
              </w:rPr>
              <w:t>Universidad de La Serena</w:t>
            </w:r>
          </w:p>
        </w:tc>
        <w:tc>
          <w:tcPr>
            <w:tcW w:w="1320" w:type="pct"/>
            <w:shd w:val="clear" w:color="auto" w:fill="auto"/>
            <w:noWrap/>
            <w:hideMark/>
          </w:tcPr>
          <w:p w:rsidR="008D2919" w:rsidRPr="008D2919" w:rsidRDefault="00A02F99" w:rsidP="00A02F99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s-CL"/>
              </w:rPr>
              <w:t>A</w:t>
            </w:r>
            <w:r w:rsidR="008D2919" w:rsidRPr="008D2919">
              <w:rPr>
                <w:rFonts w:ascii="Verdana" w:eastAsia="Times New Roman" w:hAnsi="Verdana" w:cs="Times New Roman"/>
                <w:color w:val="000000"/>
                <w:lang w:eastAsia="es-CL"/>
              </w:rPr>
              <w:t>dmisible</w:t>
            </w:r>
          </w:p>
        </w:tc>
      </w:tr>
    </w:tbl>
    <w:p w:rsidR="0052042D" w:rsidRPr="00093D90" w:rsidRDefault="0052042D" w:rsidP="002C1AC0">
      <w:pPr>
        <w:rPr>
          <w:rFonts w:ascii="Verdana" w:hAnsi="Verdana"/>
          <w:b/>
        </w:rPr>
      </w:pPr>
    </w:p>
    <w:sectPr w:rsidR="0052042D" w:rsidRPr="00093D90" w:rsidSect="0052042D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96E" w:rsidRDefault="00BA696E" w:rsidP="00FB6F17">
      <w:pPr>
        <w:spacing w:after="0" w:line="240" w:lineRule="auto"/>
      </w:pPr>
      <w:r>
        <w:separator/>
      </w:r>
    </w:p>
  </w:endnote>
  <w:endnote w:type="continuationSeparator" w:id="0">
    <w:p w:rsidR="00BA696E" w:rsidRDefault="00BA696E" w:rsidP="00FB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96E" w:rsidRDefault="00BA696E" w:rsidP="00FB6F17">
      <w:pPr>
        <w:spacing w:after="0" w:line="240" w:lineRule="auto"/>
      </w:pPr>
      <w:r>
        <w:separator/>
      </w:r>
    </w:p>
  </w:footnote>
  <w:footnote w:type="continuationSeparator" w:id="0">
    <w:p w:rsidR="00BA696E" w:rsidRDefault="00BA696E" w:rsidP="00FB6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20CA8"/>
    <w:multiLevelType w:val="hybridMultilevel"/>
    <w:tmpl w:val="D982D7E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42D"/>
    <w:rsid w:val="0002541B"/>
    <w:rsid w:val="00085664"/>
    <w:rsid w:val="00093D90"/>
    <w:rsid w:val="001D5234"/>
    <w:rsid w:val="00216E9E"/>
    <w:rsid w:val="002174A8"/>
    <w:rsid w:val="00262B59"/>
    <w:rsid w:val="0028046C"/>
    <w:rsid w:val="0028685A"/>
    <w:rsid w:val="002A1D8A"/>
    <w:rsid w:val="002A4018"/>
    <w:rsid w:val="002B371C"/>
    <w:rsid w:val="002C1AC0"/>
    <w:rsid w:val="0035580B"/>
    <w:rsid w:val="0049082D"/>
    <w:rsid w:val="00493613"/>
    <w:rsid w:val="0052042D"/>
    <w:rsid w:val="00574E61"/>
    <w:rsid w:val="00583A56"/>
    <w:rsid w:val="0059430F"/>
    <w:rsid w:val="005E6BDD"/>
    <w:rsid w:val="0064735D"/>
    <w:rsid w:val="00715F43"/>
    <w:rsid w:val="0073082F"/>
    <w:rsid w:val="00737968"/>
    <w:rsid w:val="007B0B69"/>
    <w:rsid w:val="008D2919"/>
    <w:rsid w:val="009E0C9B"/>
    <w:rsid w:val="00A02F99"/>
    <w:rsid w:val="00A1610A"/>
    <w:rsid w:val="00A47C4C"/>
    <w:rsid w:val="00AB044E"/>
    <w:rsid w:val="00B70D32"/>
    <w:rsid w:val="00BA696E"/>
    <w:rsid w:val="00C83C6A"/>
    <w:rsid w:val="00D45643"/>
    <w:rsid w:val="00D71F56"/>
    <w:rsid w:val="00D7377F"/>
    <w:rsid w:val="00D95585"/>
    <w:rsid w:val="00DD39E6"/>
    <w:rsid w:val="00EF42A9"/>
    <w:rsid w:val="00FB6F17"/>
    <w:rsid w:val="00FD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35B83A6-63A3-4B91-9E59-A4708305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B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04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1">
    <w:name w:val="Sombreado claro1"/>
    <w:basedOn w:val="Tablanormal"/>
    <w:uiPriority w:val="60"/>
    <w:rsid w:val="00D955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sinformato">
    <w:name w:val="Plain Text"/>
    <w:basedOn w:val="Normal"/>
    <w:link w:val="TextosinformatoCar"/>
    <w:uiPriority w:val="99"/>
    <w:rsid w:val="001D52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D5234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styleId="Hipervnculo">
    <w:name w:val="Hyperlink"/>
    <w:uiPriority w:val="99"/>
    <w:rsid w:val="001D523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FB6F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6F17"/>
  </w:style>
  <w:style w:type="paragraph" w:styleId="Piedepgina">
    <w:name w:val="footer"/>
    <w:basedOn w:val="Normal"/>
    <w:link w:val="PiedepginaCar"/>
    <w:uiPriority w:val="99"/>
    <w:semiHidden/>
    <w:unhideWhenUsed/>
    <w:rsid w:val="00FB6F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B6F17"/>
  </w:style>
  <w:style w:type="paragraph" w:styleId="Sinespaciado">
    <w:name w:val="No Spacing"/>
    <w:link w:val="SinespaciadoCar"/>
    <w:uiPriority w:val="1"/>
    <w:qFormat/>
    <w:rsid w:val="00FB6F1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FB6F17"/>
    <w:rPr>
      <w:rFonts w:ascii="Calibri" w:eastAsia="Times New Roman" w:hAnsi="Calibri" w:cs="Times New Roman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AC0"/>
    <w:rPr>
      <w:color w:val="800080"/>
      <w:u w:val="single"/>
    </w:rPr>
  </w:style>
  <w:style w:type="paragraph" w:customStyle="1" w:styleId="xl66">
    <w:name w:val="xl66"/>
    <w:basedOn w:val="Normal"/>
    <w:rsid w:val="002C1A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7">
    <w:name w:val="xl67"/>
    <w:basedOn w:val="Normal"/>
    <w:rsid w:val="002C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68">
    <w:name w:val="xl68"/>
    <w:basedOn w:val="Normal"/>
    <w:rsid w:val="002C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69">
    <w:name w:val="xl69"/>
    <w:basedOn w:val="Normal"/>
    <w:rsid w:val="002C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0">
    <w:name w:val="xl70"/>
    <w:basedOn w:val="Normal"/>
    <w:rsid w:val="002C1A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1">
    <w:name w:val="xl71"/>
    <w:basedOn w:val="Normal"/>
    <w:rsid w:val="002C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2">
    <w:name w:val="xl72"/>
    <w:basedOn w:val="Normal"/>
    <w:rsid w:val="002C1AC0"/>
    <w:pPr>
      <w:pBdr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73">
    <w:name w:val="xl73"/>
    <w:basedOn w:val="Normal"/>
    <w:rsid w:val="002C1AC0"/>
    <w:pPr>
      <w:pBdr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74">
    <w:name w:val="xl74"/>
    <w:basedOn w:val="Normal"/>
    <w:rsid w:val="002C1AC0"/>
    <w:pPr>
      <w:pBdr>
        <w:lef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75">
    <w:name w:val="xl75"/>
    <w:basedOn w:val="Normal"/>
    <w:rsid w:val="002C1AC0"/>
    <w:pPr>
      <w:pBdr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76">
    <w:name w:val="xl76"/>
    <w:basedOn w:val="Normal"/>
    <w:rsid w:val="002C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7">
    <w:name w:val="xl77"/>
    <w:basedOn w:val="Normal"/>
    <w:rsid w:val="002C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 de gestión</dc:creator>
  <cp:lastModifiedBy>Verónica Avendaño</cp:lastModifiedBy>
  <cp:revision>9</cp:revision>
  <cp:lastPrinted>2015-12-28T18:47:00Z</cp:lastPrinted>
  <dcterms:created xsi:type="dcterms:W3CDTF">2014-08-19T21:17:00Z</dcterms:created>
  <dcterms:modified xsi:type="dcterms:W3CDTF">2015-12-28T19:57:00Z</dcterms:modified>
</cp:coreProperties>
</file>