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71" w:rsidRPr="007B0D25" w:rsidRDefault="00301F71" w:rsidP="00955FE1">
      <w:pPr>
        <w:spacing w:before="120" w:after="120" w:line="240" w:lineRule="auto"/>
        <w:jc w:val="both"/>
        <w:rPr>
          <w:rFonts w:ascii="Verdana" w:eastAsia="Times New Roman" w:hAnsi="Verdana"/>
          <w:b/>
          <w:sz w:val="24"/>
          <w:szCs w:val="24"/>
          <w:lang w:val="es-ES"/>
        </w:rPr>
      </w:pPr>
    </w:p>
    <w:p w:rsidR="00301F71" w:rsidRPr="007B0D25" w:rsidRDefault="00301F71" w:rsidP="00955FE1">
      <w:pPr>
        <w:spacing w:before="120" w:after="120" w:line="240" w:lineRule="auto"/>
        <w:jc w:val="both"/>
        <w:rPr>
          <w:rFonts w:ascii="Verdana" w:eastAsia="Times New Roman" w:hAnsi="Verdana"/>
          <w:b/>
          <w:sz w:val="24"/>
          <w:szCs w:val="24"/>
          <w:lang w:val="es-ES"/>
        </w:rPr>
      </w:pPr>
      <w:r w:rsidRPr="007B0D25">
        <w:rPr>
          <w:rFonts w:ascii="Verdana" w:eastAsia="Times New Roman" w:hAnsi="Verdana"/>
          <w:b/>
          <w:noProof/>
          <w:sz w:val="24"/>
          <w:szCs w:val="24"/>
          <w:lang w:val="es-ES" w:eastAsia="es-ES"/>
        </w:rPr>
        <w:drawing>
          <wp:anchor distT="0" distB="0" distL="114300" distR="114300" simplePos="0" relativeHeight="251658240" behindDoc="0" locked="0" layoutInCell="1" allowOverlap="1">
            <wp:simplePos x="0" y="0"/>
            <wp:positionH relativeFrom="margin">
              <wp:align>center</wp:align>
            </wp:positionH>
            <wp:positionV relativeFrom="paragraph">
              <wp:posOffset>518795</wp:posOffset>
            </wp:positionV>
            <wp:extent cx="2000250" cy="1828800"/>
            <wp:effectExtent l="19050" t="0" r="0" b="0"/>
            <wp:wrapSquare wrapText="right"/>
            <wp:docPr id="1" name="Imagen 3"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8" cstate="print"/>
                    <a:srcRect/>
                    <a:stretch>
                      <a:fillRect/>
                    </a:stretch>
                  </pic:blipFill>
                  <pic:spPr bwMode="auto">
                    <a:xfrm>
                      <a:off x="0" y="0"/>
                      <a:ext cx="2000250" cy="1828800"/>
                    </a:xfrm>
                    <a:prstGeom prst="rect">
                      <a:avLst/>
                    </a:prstGeom>
                    <a:noFill/>
                    <a:ln w="9525">
                      <a:noFill/>
                      <a:miter lim="800000"/>
                      <a:headEnd/>
                      <a:tailEnd/>
                    </a:ln>
                  </pic:spPr>
                </pic:pic>
              </a:graphicData>
            </a:graphic>
          </wp:anchor>
        </w:drawing>
      </w:r>
    </w:p>
    <w:p w:rsidR="00301F71" w:rsidRPr="007B0D25" w:rsidRDefault="00301F71" w:rsidP="00955FE1">
      <w:pPr>
        <w:spacing w:before="120" w:after="120" w:line="240" w:lineRule="auto"/>
        <w:jc w:val="both"/>
        <w:rPr>
          <w:rFonts w:ascii="Verdana" w:eastAsia="Times New Roman" w:hAnsi="Verdana"/>
          <w:b/>
          <w:sz w:val="24"/>
          <w:szCs w:val="24"/>
          <w:lang w:val="es-ES"/>
        </w:rPr>
      </w:pPr>
    </w:p>
    <w:p w:rsidR="00301F71" w:rsidRPr="007B0D25" w:rsidRDefault="00301F71" w:rsidP="00955FE1">
      <w:pPr>
        <w:spacing w:before="120" w:after="120" w:line="240" w:lineRule="auto"/>
        <w:jc w:val="both"/>
        <w:rPr>
          <w:rFonts w:ascii="Verdana" w:eastAsia="Times New Roman" w:hAnsi="Verdana"/>
          <w:b/>
          <w:sz w:val="24"/>
          <w:szCs w:val="24"/>
          <w:lang w:val="es-ES"/>
        </w:rPr>
      </w:pPr>
    </w:p>
    <w:p w:rsidR="00301F71" w:rsidRPr="007B0D25" w:rsidRDefault="00301F71" w:rsidP="00955FE1">
      <w:pPr>
        <w:spacing w:before="120" w:after="120" w:line="240" w:lineRule="auto"/>
        <w:jc w:val="both"/>
        <w:rPr>
          <w:rFonts w:ascii="Verdana" w:eastAsia="Times New Roman" w:hAnsi="Verdana"/>
          <w:b/>
          <w:sz w:val="24"/>
          <w:szCs w:val="24"/>
          <w:lang w:val="es-ES"/>
        </w:rPr>
      </w:pPr>
    </w:p>
    <w:p w:rsidR="00301F71" w:rsidRPr="007B0D25" w:rsidRDefault="00301F71" w:rsidP="00955FE1">
      <w:pPr>
        <w:spacing w:before="120" w:after="120" w:line="240" w:lineRule="auto"/>
        <w:jc w:val="both"/>
        <w:rPr>
          <w:rFonts w:ascii="Verdana" w:eastAsia="Times New Roman" w:hAnsi="Verdana"/>
          <w:b/>
          <w:sz w:val="24"/>
          <w:szCs w:val="24"/>
          <w:lang w:val="es-ES"/>
        </w:rPr>
      </w:pPr>
    </w:p>
    <w:p w:rsidR="00341C4B" w:rsidRDefault="00341C4B" w:rsidP="00955FE1">
      <w:pPr>
        <w:pStyle w:val="Sinespaciado"/>
        <w:spacing w:before="120" w:after="120"/>
        <w:jc w:val="both"/>
        <w:rPr>
          <w:rFonts w:ascii="Verdana" w:hAnsi="Verdana"/>
          <w:b/>
          <w:sz w:val="24"/>
          <w:szCs w:val="24"/>
        </w:rPr>
      </w:pPr>
    </w:p>
    <w:p w:rsidR="00341C4B" w:rsidRDefault="00341C4B" w:rsidP="00955FE1">
      <w:pPr>
        <w:pStyle w:val="Sinespaciado"/>
        <w:spacing w:before="120" w:after="120"/>
        <w:jc w:val="both"/>
        <w:rPr>
          <w:rFonts w:ascii="Verdana" w:hAnsi="Verdana"/>
          <w:b/>
          <w:sz w:val="24"/>
          <w:szCs w:val="24"/>
        </w:rPr>
      </w:pPr>
    </w:p>
    <w:p w:rsidR="00341C4B" w:rsidRDefault="00341C4B" w:rsidP="00955FE1">
      <w:pPr>
        <w:pStyle w:val="Sinespaciado"/>
        <w:spacing w:before="120" w:after="120"/>
        <w:jc w:val="both"/>
        <w:rPr>
          <w:rFonts w:ascii="Verdana" w:hAnsi="Verdana"/>
          <w:b/>
          <w:sz w:val="24"/>
          <w:szCs w:val="24"/>
        </w:rPr>
      </w:pPr>
    </w:p>
    <w:p w:rsidR="00341C4B" w:rsidRDefault="00341C4B" w:rsidP="00955FE1">
      <w:pPr>
        <w:pStyle w:val="Sinespaciado"/>
        <w:spacing w:before="120" w:after="120"/>
        <w:jc w:val="both"/>
        <w:rPr>
          <w:rFonts w:ascii="Verdana" w:hAnsi="Verdana"/>
          <w:b/>
          <w:sz w:val="24"/>
          <w:szCs w:val="24"/>
        </w:rPr>
      </w:pPr>
    </w:p>
    <w:p w:rsidR="006161FC" w:rsidRDefault="006161FC" w:rsidP="00955FE1">
      <w:pPr>
        <w:pStyle w:val="Sinespaciado"/>
        <w:spacing w:before="120" w:after="120"/>
        <w:jc w:val="center"/>
        <w:rPr>
          <w:rFonts w:ascii="Verdana" w:hAnsi="Verdana"/>
          <w:b/>
          <w:sz w:val="24"/>
          <w:szCs w:val="24"/>
        </w:rPr>
      </w:pPr>
    </w:p>
    <w:p w:rsidR="00D47014" w:rsidRDefault="00301F71" w:rsidP="00D47014">
      <w:pPr>
        <w:pStyle w:val="Sinespaciado"/>
        <w:spacing w:before="120" w:after="120"/>
        <w:jc w:val="center"/>
        <w:rPr>
          <w:rFonts w:ascii="Verdana" w:hAnsi="Verdana"/>
          <w:b/>
          <w:sz w:val="32"/>
          <w:szCs w:val="24"/>
        </w:rPr>
      </w:pPr>
      <w:r w:rsidRPr="00D17063">
        <w:rPr>
          <w:rFonts w:ascii="Verdana" w:hAnsi="Verdana"/>
          <w:b/>
          <w:sz w:val="32"/>
          <w:szCs w:val="24"/>
        </w:rPr>
        <w:t>RE</w:t>
      </w:r>
      <w:r w:rsidR="00B51094" w:rsidRPr="00D17063">
        <w:rPr>
          <w:rFonts w:ascii="Verdana" w:hAnsi="Verdana"/>
          <w:b/>
          <w:sz w:val="32"/>
          <w:szCs w:val="24"/>
        </w:rPr>
        <w:t>SPUESTA A CONSULTAS DE LAS BASES</w:t>
      </w:r>
    </w:p>
    <w:p w:rsidR="00D47014" w:rsidRDefault="00D47014" w:rsidP="00D47014">
      <w:pPr>
        <w:spacing w:before="120" w:after="120" w:line="240" w:lineRule="auto"/>
        <w:jc w:val="center"/>
        <w:rPr>
          <w:rFonts w:ascii="Arial" w:hAnsi="Arial" w:cs="Arial"/>
          <w:b/>
          <w:sz w:val="28"/>
          <w:szCs w:val="28"/>
        </w:rPr>
      </w:pPr>
      <w:r w:rsidRPr="0084722A">
        <w:rPr>
          <w:rFonts w:ascii="Arial" w:hAnsi="Arial" w:cs="Arial"/>
          <w:b/>
          <w:sz w:val="28"/>
          <w:szCs w:val="28"/>
        </w:rPr>
        <w:t xml:space="preserve">CONCURSO NACIONAL DE PROYECTOS Y CENTROS DE APOYO PARA LA </w:t>
      </w:r>
      <w:r>
        <w:rPr>
          <w:rFonts w:ascii="Arial" w:hAnsi="Arial" w:cs="Arial"/>
          <w:b/>
          <w:sz w:val="28"/>
          <w:szCs w:val="28"/>
        </w:rPr>
        <w:t>EDUCACIÓN INCLUSIVA</w:t>
      </w:r>
      <w:r w:rsidRPr="0084722A">
        <w:rPr>
          <w:rFonts w:ascii="Arial" w:hAnsi="Arial" w:cs="Arial"/>
          <w:b/>
          <w:sz w:val="28"/>
          <w:szCs w:val="28"/>
        </w:rPr>
        <w:t xml:space="preserve"> DE ESTUDIANTES EN SITUACIÓN DE DISCAPACIDAD</w:t>
      </w:r>
      <w:r>
        <w:rPr>
          <w:rFonts w:ascii="Arial" w:hAnsi="Arial" w:cs="Arial"/>
          <w:b/>
          <w:sz w:val="28"/>
          <w:szCs w:val="28"/>
        </w:rPr>
        <w:t xml:space="preserve"> 2017</w:t>
      </w:r>
    </w:p>
    <w:p w:rsidR="00D47014" w:rsidRDefault="00D47014">
      <w:pPr>
        <w:rPr>
          <w:rFonts w:ascii="Arial" w:hAnsi="Arial" w:cs="Arial"/>
          <w:b/>
          <w:sz w:val="28"/>
          <w:szCs w:val="28"/>
        </w:rPr>
      </w:pPr>
      <w:r>
        <w:rPr>
          <w:rFonts w:ascii="Arial" w:hAnsi="Arial" w:cs="Arial"/>
          <w:b/>
          <w:sz w:val="28"/>
          <w:szCs w:val="28"/>
        </w:rPr>
        <w:br w:type="page"/>
      </w:r>
    </w:p>
    <w:p w:rsidR="00BE3CD5" w:rsidRPr="00D17063" w:rsidRDefault="00BE3CD5" w:rsidP="00D47014">
      <w:pPr>
        <w:spacing w:before="120" w:after="120" w:line="240" w:lineRule="auto"/>
        <w:jc w:val="both"/>
        <w:rPr>
          <w:rFonts w:ascii="Verdana" w:eastAsia="Times New Roman" w:hAnsi="Verdana" w:cs="Times New Roman"/>
          <w:b/>
          <w:sz w:val="32"/>
          <w:szCs w:val="24"/>
          <w:lang w:val="es-ES"/>
        </w:rPr>
      </w:pPr>
    </w:p>
    <w:p w:rsidR="00BE3CD5" w:rsidRDefault="00BE3CD5" w:rsidP="00955FE1">
      <w:pPr>
        <w:spacing w:before="120" w:after="120" w:line="240" w:lineRule="auto"/>
        <w:jc w:val="both"/>
        <w:rPr>
          <w:rFonts w:ascii="Verdana" w:eastAsia="Times New Roman" w:hAnsi="Verdana" w:cs="Times New Roman"/>
          <w:b/>
          <w:sz w:val="24"/>
          <w:szCs w:val="24"/>
          <w:lang w:val="es-ES"/>
        </w:rPr>
      </w:pPr>
    </w:p>
    <w:p w:rsidR="00BE3CD5" w:rsidRPr="00D17063" w:rsidRDefault="00BE3CD5" w:rsidP="00D17063">
      <w:pPr>
        <w:spacing w:after="0"/>
        <w:jc w:val="both"/>
        <w:rPr>
          <w:rFonts w:ascii="Verdana" w:eastAsia="Times New Roman" w:hAnsi="Verdana" w:cs="Times New Roman"/>
          <w:b/>
          <w:sz w:val="24"/>
          <w:szCs w:val="24"/>
          <w:lang w:val="es-ES"/>
        </w:rPr>
      </w:pPr>
    </w:p>
    <w:p w:rsidR="00DC545D" w:rsidRPr="00D17063" w:rsidRDefault="00FB5E13" w:rsidP="00D47014">
      <w:pPr>
        <w:pStyle w:val="Encabezado"/>
        <w:widowControl w:val="0"/>
        <w:tabs>
          <w:tab w:val="center" w:pos="4819"/>
          <w:tab w:val="right" w:pos="9071"/>
        </w:tabs>
        <w:jc w:val="both"/>
        <w:rPr>
          <w:rFonts w:ascii="Verdana" w:hAnsi="Verdana"/>
          <w:sz w:val="24"/>
          <w:szCs w:val="24"/>
          <w:lang w:val="es-ES"/>
        </w:rPr>
      </w:pPr>
      <w:r w:rsidRPr="00D17063">
        <w:rPr>
          <w:rFonts w:ascii="Verdana" w:hAnsi="Verdana"/>
          <w:sz w:val="24"/>
          <w:szCs w:val="24"/>
          <w:lang w:val="es-ES"/>
        </w:rPr>
        <w:t xml:space="preserve">En el documento a continuación, </w:t>
      </w:r>
      <w:r w:rsidR="00B75DDA" w:rsidRPr="00D17063">
        <w:rPr>
          <w:rFonts w:ascii="Verdana" w:hAnsi="Verdana"/>
          <w:sz w:val="24"/>
          <w:szCs w:val="24"/>
          <w:lang w:val="es-ES"/>
        </w:rPr>
        <w:t xml:space="preserve">se presenta un compilado de preguntas </w:t>
      </w:r>
      <w:r w:rsidR="00B51094" w:rsidRPr="00D17063">
        <w:rPr>
          <w:rFonts w:ascii="Verdana" w:hAnsi="Verdana"/>
          <w:sz w:val="24"/>
          <w:szCs w:val="24"/>
          <w:lang w:val="es-ES"/>
        </w:rPr>
        <w:t>realizadas al periodo de consulta de las Bases del Concurso</w:t>
      </w:r>
      <w:r w:rsidR="00D47014">
        <w:rPr>
          <w:rFonts w:ascii="Verdana" w:hAnsi="Verdana"/>
          <w:sz w:val="24"/>
          <w:szCs w:val="24"/>
          <w:lang w:val="es-ES"/>
        </w:rPr>
        <w:t xml:space="preserve"> </w:t>
      </w:r>
      <w:r w:rsidR="00D47014" w:rsidRPr="00D47014">
        <w:rPr>
          <w:rFonts w:ascii="Verdana" w:hAnsi="Verdana"/>
          <w:sz w:val="24"/>
          <w:szCs w:val="24"/>
          <w:lang w:val="es-ES"/>
        </w:rPr>
        <w:t>Nacional de Proyectos y Centros de Apoyo para la Educación Inclusiva</w:t>
      </w:r>
      <w:r w:rsidR="00D47014">
        <w:rPr>
          <w:rFonts w:ascii="Verdana" w:hAnsi="Verdana"/>
          <w:sz w:val="24"/>
          <w:szCs w:val="24"/>
          <w:lang w:val="es-ES"/>
        </w:rPr>
        <w:t xml:space="preserve"> </w:t>
      </w:r>
      <w:r w:rsidR="00D47014" w:rsidRPr="00D47014">
        <w:rPr>
          <w:rFonts w:ascii="Verdana" w:hAnsi="Verdana"/>
          <w:sz w:val="24"/>
          <w:szCs w:val="24"/>
          <w:lang w:val="es-ES"/>
        </w:rPr>
        <w:t>De Estudiantes en Situación de Discapacidad  2017</w:t>
      </w:r>
      <w:r w:rsidR="00B51094" w:rsidRPr="00D17063">
        <w:rPr>
          <w:rFonts w:ascii="Verdana" w:hAnsi="Verdana"/>
          <w:sz w:val="24"/>
          <w:szCs w:val="24"/>
          <w:lang w:val="es-ES"/>
        </w:rPr>
        <w:t>.</w:t>
      </w:r>
    </w:p>
    <w:p w:rsidR="00FB5E13" w:rsidRPr="00D17063" w:rsidRDefault="00FB5E13" w:rsidP="00D17063">
      <w:pPr>
        <w:spacing w:after="0"/>
        <w:jc w:val="both"/>
        <w:rPr>
          <w:rFonts w:ascii="Verdana" w:hAnsi="Verdana"/>
          <w:sz w:val="24"/>
          <w:szCs w:val="24"/>
          <w:lang w:val="es-ES"/>
        </w:rPr>
      </w:pPr>
    </w:p>
    <w:p w:rsidR="00E9663A" w:rsidRPr="00D17063" w:rsidRDefault="00E9663A" w:rsidP="00D17063">
      <w:pPr>
        <w:spacing w:after="0"/>
        <w:jc w:val="both"/>
        <w:rPr>
          <w:rFonts w:ascii="Verdana" w:hAnsi="Verdana"/>
          <w:sz w:val="24"/>
          <w:szCs w:val="24"/>
          <w:lang w:val="es-ES"/>
        </w:rPr>
      </w:pPr>
    </w:p>
    <w:p w:rsidR="002D7315" w:rsidRDefault="002D7315" w:rsidP="002D7315">
      <w:pPr>
        <w:spacing w:after="0"/>
        <w:rPr>
          <w:rFonts w:ascii="Verdana" w:eastAsia="Times New Roman" w:hAnsi="Verdana"/>
          <w:sz w:val="24"/>
          <w:szCs w:val="24"/>
          <w:lang w:val="es-ES"/>
        </w:rPr>
      </w:pPr>
    </w:p>
    <w:p w:rsidR="002D7315" w:rsidRDefault="002D7315" w:rsidP="002D7315">
      <w:pPr>
        <w:spacing w:after="0"/>
        <w:rPr>
          <w:rFonts w:ascii="Verdana" w:eastAsia="Times New Roman" w:hAnsi="Verdana"/>
          <w:sz w:val="24"/>
          <w:szCs w:val="24"/>
          <w:lang w:val="es-ES"/>
        </w:rPr>
      </w:pPr>
    </w:p>
    <w:p w:rsidR="002D7315" w:rsidRPr="002D7315" w:rsidRDefault="002D7315" w:rsidP="002D7315">
      <w:pPr>
        <w:spacing w:after="0"/>
        <w:rPr>
          <w:rFonts w:ascii="Verdana" w:eastAsia="Times New Roman" w:hAnsi="Verdana"/>
          <w:color w:val="0070C0"/>
          <w:sz w:val="24"/>
          <w:szCs w:val="24"/>
          <w:lang w:val="es-ES"/>
        </w:rPr>
      </w:pPr>
      <w:r w:rsidRPr="002D7315">
        <w:rPr>
          <w:rFonts w:ascii="Verdana" w:eastAsia="Times New Roman" w:hAnsi="Verdana"/>
          <w:color w:val="0070C0"/>
          <w:sz w:val="24"/>
          <w:szCs w:val="24"/>
          <w:lang w:val="es-ES"/>
        </w:rPr>
        <w:t>Contenidos</w:t>
      </w:r>
    </w:p>
    <w:p w:rsidR="002D7315" w:rsidRPr="002D7315" w:rsidRDefault="002D7315" w:rsidP="002D7315">
      <w:pPr>
        <w:pStyle w:val="Prrafodelista"/>
        <w:numPr>
          <w:ilvl w:val="0"/>
          <w:numId w:val="5"/>
        </w:numPr>
        <w:spacing w:after="0"/>
        <w:rPr>
          <w:rFonts w:ascii="Verdana" w:eastAsia="Times New Roman" w:hAnsi="Verdana" w:cstheme="majorBidi"/>
          <w:b/>
          <w:bCs/>
          <w:color w:val="365F91" w:themeColor="accent1" w:themeShade="BF"/>
          <w:sz w:val="24"/>
          <w:szCs w:val="24"/>
          <w:lang w:val="es-ES"/>
        </w:rPr>
      </w:pPr>
      <w:r w:rsidRPr="002D7315">
        <w:rPr>
          <w:rFonts w:ascii="Verdana" w:eastAsia="Times New Roman" w:hAnsi="Verdana"/>
          <w:sz w:val="24"/>
          <w:szCs w:val="24"/>
          <w:lang w:val="es-ES"/>
        </w:rPr>
        <w:t>RESPECTO A LA POSTULACIÓN……………………………………………………………………. 3</w:t>
      </w:r>
    </w:p>
    <w:p w:rsidR="002D7315" w:rsidRPr="002D7315" w:rsidRDefault="002D7315" w:rsidP="002D7315">
      <w:pPr>
        <w:pStyle w:val="Prrafodelista"/>
        <w:numPr>
          <w:ilvl w:val="0"/>
          <w:numId w:val="5"/>
        </w:numPr>
        <w:spacing w:after="0"/>
        <w:rPr>
          <w:rFonts w:ascii="Verdana" w:eastAsia="Times New Roman" w:hAnsi="Verdana" w:cstheme="majorBidi"/>
          <w:b/>
          <w:bCs/>
          <w:color w:val="365F91" w:themeColor="accent1" w:themeShade="BF"/>
          <w:sz w:val="24"/>
          <w:szCs w:val="24"/>
          <w:lang w:val="es-ES"/>
        </w:rPr>
      </w:pPr>
      <w:r w:rsidRPr="002D7315">
        <w:rPr>
          <w:rFonts w:ascii="Verdana" w:eastAsia="Times New Roman" w:hAnsi="Verdana"/>
          <w:sz w:val="24"/>
          <w:szCs w:val="24"/>
          <w:lang w:val="es-ES"/>
        </w:rPr>
        <w:t>RESPECTO A LA ADMISIBILIDAD…………………………………………………………………. 7</w:t>
      </w:r>
    </w:p>
    <w:p w:rsidR="002D7315" w:rsidRPr="002D7315" w:rsidRDefault="002D7315" w:rsidP="002D7315">
      <w:pPr>
        <w:pStyle w:val="Prrafodelista"/>
        <w:numPr>
          <w:ilvl w:val="0"/>
          <w:numId w:val="5"/>
        </w:numPr>
        <w:spacing w:after="0"/>
        <w:rPr>
          <w:rFonts w:ascii="Verdana" w:eastAsia="Times New Roman" w:hAnsi="Verdana" w:cstheme="majorBidi"/>
          <w:b/>
          <w:bCs/>
          <w:color w:val="365F91" w:themeColor="accent1" w:themeShade="BF"/>
          <w:sz w:val="24"/>
          <w:szCs w:val="24"/>
          <w:lang w:val="es-ES"/>
        </w:rPr>
      </w:pPr>
      <w:r w:rsidRPr="002D7315">
        <w:rPr>
          <w:rFonts w:ascii="Verdana" w:eastAsia="Times New Roman" w:hAnsi="Verdana"/>
          <w:sz w:val="24"/>
          <w:szCs w:val="24"/>
          <w:lang w:val="es-ES"/>
        </w:rPr>
        <w:t>RESPECTO A LA EJECUCIÓN………………………………………………………………………… 10</w:t>
      </w:r>
    </w:p>
    <w:p w:rsidR="006161FC" w:rsidRPr="002D7315" w:rsidRDefault="002D7315" w:rsidP="002D7315">
      <w:pPr>
        <w:pStyle w:val="Prrafodelista"/>
        <w:numPr>
          <w:ilvl w:val="0"/>
          <w:numId w:val="5"/>
        </w:numPr>
        <w:spacing w:after="0"/>
        <w:rPr>
          <w:rFonts w:ascii="Verdana" w:eastAsia="Times New Roman" w:hAnsi="Verdana" w:cstheme="majorBidi"/>
          <w:b/>
          <w:bCs/>
          <w:color w:val="365F91" w:themeColor="accent1" w:themeShade="BF"/>
          <w:sz w:val="24"/>
          <w:szCs w:val="24"/>
          <w:lang w:val="es-ES"/>
        </w:rPr>
      </w:pPr>
      <w:r w:rsidRPr="002D7315">
        <w:rPr>
          <w:rFonts w:ascii="Verdana" w:eastAsia="Times New Roman" w:hAnsi="Verdana"/>
          <w:sz w:val="24"/>
          <w:szCs w:val="24"/>
          <w:lang w:val="es-ES"/>
        </w:rPr>
        <w:t>RESPECTO A LAS ESPECIFICACIONES TÉCNICAS</w:t>
      </w:r>
      <w:r>
        <w:rPr>
          <w:rFonts w:ascii="Verdana" w:eastAsia="Times New Roman" w:hAnsi="Verdana"/>
          <w:sz w:val="24"/>
          <w:szCs w:val="24"/>
          <w:lang w:val="es-ES"/>
        </w:rPr>
        <w:t>……………………………………... 11</w:t>
      </w:r>
      <w:r w:rsidR="006161FC" w:rsidRPr="002D7315">
        <w:rPr>
          <w:rFonts w:ascii="Verdana" w:eastAsia="Times New Roman" w:hAnsi="Verdana"/>
          <w:sz w:val="24"/>
          <w:szCs w:val="24"/>
          <w:lang w:val="es-ES"/>
        </w:rPr>
        <w:br w:type="page"/>
      </w:r>
    </w:p>
    <w:p w:rsidR="00301F71" w:rsidRDefault="00F51029" w:rsidP="00955FE1">
      <w:pPr>
        <w:pStyle w:val="Ttulo1"/>
        <w:spacing w:before="120" w:after="120" w:line="240" w:lineRule="auto"/>
        <w:jc w:val="both"/>
        <w:rPr>
          <w:rFonts w:ascii="Verdana" w:eastAsia="Times New Roman" w:hAnsi="Verdana"/>
          <w:szCs w:val="24"/>
          <w:lang w:val="es-ES"/>
        </w:rPr>
      </w:pPr>
      <w:bookmarkStart w:id="0" w:name="_Toc453689355"/>
      <w:r w:rsidRPr="00F2432C">
        <w:rPr>
          <w:rFonts w:ascii="Verdana" w:eastAsia="Times New Roman" w:hAnsi="Verdana"/>
          <w:szCs w:val="24"/>
          <w:lang w:val="es-ES"/>
        </w:rPr>
        <w:lastRenderedPageBreak/>
        <w:t>RESPECTO A LA POSTULACIÓN</w:t>
      </w:r>
      <w:bookmarkEnd w:id="0"/>
      <w:r w:rsidR="0066683F" w:rsidRPr="00F2432C">
        <w:rPr>
          <w:rFonts w:ascii="Verdana" w:eastAsia="Times New Roman" w:hAnsi="Verdana"/>
          <w:szCs w:val="24"/>
          <w:lang w:val="es-ES"/>
        </w:rPr>
        <w:t xml:space="preserve"> </w:t>
      </w:r>
    </w:p>
    <w:p w:rsidR="00DA2B3B" w:rsidRDefault="00DA2B3B" w:rsidP="00D17063">
      <w:pPr>
        <w:ind w:left="360"/>
        <w:jc w:val="both"/>
        <w:rPr>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5679"/>
      </w:tblGrid>
      <w:tr w:rsidR="00AB33A3" w:rsidRPr="00AB33A3" w:rsidTr="00AB33A3">
        <w:trPr>
          <w:trHeight w:val="2385"/>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¿A cuántos proyectos como máximo podemos postular?</w:t>
            </w: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Según lo dispuesto en las Bases Técnicas Administrativas del Concurso una misma entidad podrá adjudicarse un máximo de dos Proyectos. Consultar punto número 2 sobre Recursos Disponibles.</w:t>
            </w:r>
          </w:p>
        </w:tc>
      </w:tr>
      <w:tr w:rsidR="00AB33A3" w:rsidRPr="00AB33A3" w:rsidTr="00AB33A3">
        <w:trPr>
          <w:trHeight w:val="1545"/>
        </w:trPr>
        <w:tc>
          <w:tcPr>
            <w:tcW w:w="2180" w:type="pct"/>
            <w:shd w:val="clear" w:color="auto" w:fill="auto"/>
            <w:noWrap/>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 xml:space="preserve"> ¿Cómo Fundación podemos postular? </w:t>
            </w: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Las bases técnico administrativas señalan que es posible que postulen. Consultar punto número 4 sobre entidades participantes.</w:t>
            </w:r>
          </w:p>
        </w:tc>
      </w:tr>
      <w:tr w:rsidR="00AB33A3" w:rsidRPr="00AB33A3" w:rsidTr="00AB33A3">
        <w:trPr>
          <w:trHeight w:val="900"/>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¿P</w:t>
            </w:r>
            <w:r w:rsidRPr="00AB33A3">
              <w:rPr>
                <w:rFonts w:ascii="Arial" w:eastAsia="Times New Roman" w:hAnsi="Arial" w:cs="Arial"/>
                <w:color w:val="000000"/>
                <w:sz w:val="24"/>
                <w:szCs w:val="24"/>
                <w:lang w:val="es-ES" w:eastAsia="es-ES"/>
              </w:rPr>
              <w:t>uedo postular al Concurso Nacional de Proyectos de SENADIS, para solicitar un intérprete de lengua de señas chilena para un estudiante de nuestra organización que presenta una hipoacusia severa</w:t>
            </w:r>
            <w:r>
              <w:rPr>
                <w:rFonts w:ascii="Arial" w:eastAsia="Times New Roman" w:hAnsi="Arial" w:cs="Arial"/>
                <w:color w:val="000000"/>
                <w:sz w:val="24"/>
                <w:szCs w:val="24"/>
                <w:lang w:val="es-ES" w:eastAsia="es-ES"/>
              </w:rPr>
              <w:t>?</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Las bases técnicas administrativas establecen que una institución puede postular a sus proyectos solicitando recursos de asignación individual y/o colectiva. En este sentido si pueden solicitarlo. Consultar punto número 10, sobre Especificaciones Técnicas.</w:t>
            </w:r>
          </w:p>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1245"/>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¿Cuál es el proceso a seguir y documentación a enviar para que la Universidad pueda acreditarse en el registro SENADIS?</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w:t>
            </w:r>
            <w:r w:rsidRPr="00AB33A3">
              <w:rPr>
                <w:rFonts w:ascii="Arial" w:eastAsia="Times New Roman" w:hAnsi="Arial" w:cs="Arial"/>
                <w:color w:val="000000"/>
                <w:sz w:val="24"/>
                <w:szCs w:val="24"/>
                <w:lang w:val="es-ES" w:eastAsia="es-ES"/>
              </w:rPr>
              <w:t>l proceso esta descrito en el punto número 4.5, sobre acreditación de las instituciones.</w:t>
            </w:r>
          </w:p>
        </w:tc>
      </w:tr>
      <w:tr w:rsidR="00AB33A3" w:rsidRPr="00AB33A3" w:rsidTr="00AB33A3">
        <w:trPr>
          <w:trHeight w:val="1335"/>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¿Existe alguna instancia presencial en que podamos comunicarnos con ustedes y resolver consultas del proceso de postulación del proyecto?</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Fuera del proceso de consultas a las bases, también pueden dirigirse a las direcciones regionales según corresponda. Consultar Anexo Nº 9</w:t>
            </w:r>
          </w:p>
        </w:tc>
      </w:tr>
      <w:tr w:rsidR="00AB33A3" w:rsidRPr="00AB33A3" w:rsidTr="00AB33A3">
        <w:trPr>
          <w:trHeight w:val="1500"/>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 xml:space="preserve"> ¿Puede postular en cada región donde se encuentra? </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 xml:space="preserve">Según lo dispuesto en las Bases Técnicas Administrativas del Concurso una misma entidad podrá adjudicarse un máximo de dos Proyectos. </w:t>
            </w:r>
            <w:r w:rsidRPr="00AB33A3">
              <w:rPr>
                <w:rFonts w:ascii="Arial" w:eastAsia="Times New Roman" w:hAnsi="Arial" w:cs="Arial"/>
                <w:color w:val="000000"/>
                <w:sz w:val="24"/>
                <w:szCs w:val="24"/>
                <w:lang w:val="es-ES" w:eastAsia="es-ES"/>
              </w:rPr>
              <w:lastRenderedPageBreak/>
              <w:t>Consultar punto número 2 sobre Recursos Disponibles.</w:t>
            </w:r>
          </w:p>
        </w:tc>
      </w:tr>
      <w:tr w:rsidR="00AB33A3" w:rsidRPr="00AB33A3" w:rsidTr="00AB33A3">
        <w:trPr>
          <w:trHeight w:val="15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Para poder ingresar al sistema, nuestra Escuela Especial se tiene que crear una cuenta, para esto mi consulta es si tenemos que crearla con la opción "Escuela Especial" o "Establecimiento Municipal"</w:t>
            </w: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Deben ingresar al sistema de postulación como un establecimiento municipal, lo anterior dado que es la Municipalidad quien postula al Proyecto.</w:t>
            </w:r>
          </w:p>
        </w:tc>
      </w:tr>
      <w:tr w:rsidR="00AB33A3" w:rsidRPr="00AB33A3" w:rsidTr="00AB33A3">
        <w:trPr>
          <w:trHeight w:val="705"/>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¿El monto máximo para postular como Universidad son $8.000.000.-?</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El monto máximo a postular por cada institución en la línea de Proyectos, es de $8.000.000. Consultar punto número 2 sobre Recursos disponibles.</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1050"/>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¿A qué se refiere con Centro de Apoyo emergente?, ya que bajo esa línea se puede postular hasta $10.000.000.-?</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Entenderemos como Centro de Apoyo Emergentes, todos aquellos centros de apoyo a la educación inclusiva que tengan como periodo previo de ejecución un tiempo no mayor a tres años.</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3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¿Se puede postular a estudiantes de post grado en el proyecto?</w:t>
            </w:r>
          </w:p>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De acuerdo a las bases, no existe ningún tipo de inhabilidad para la postulación de estudiantes</w:t>
            </w:r>
            <w:r w:rsidRPr="00AB33A3">
              <w:rPr>
                <w:rFonts w:ascii="Arial" w:eastAsia="Times New Roman" w:hAnsi="Arial" w:cs="Arial"/>
                <w:color w:val="000000"/>
                <w:sz w:val="24"/>
                <w:szCs w:val="24"/>
                <w:lang w:val="es-ES" w:eastAsia="es-ES"/>
              </w:rPr>
              <w:t xml:space="preserve"> de post grado</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3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¿Los recursos humanos como los profesionales de apoyo, también deben adjuntar al menos una cotización?</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Los Servicios de Apoyo solicitados deberán al menos presentar una cotización respecto a los servicios cotizados.</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1500"/>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En el formulario ¿Cómo se debe considerar a los alumnos con Asperger? ¿Si el alumno no cuenta con Credencial de Discapacidad se debe adjuntar certificado médico? ¿De qué profesional?</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Se debe apuntar como un tipo de disca</w:t>
            </w:r>
            <w:r>
              <w:rPr>
                <w:rFonts w:ascii="Arial" w:eastAsia="Times New Roman" w:hAnsi="Arial" w:cs="Arial"/>
                <w:color w:val="000000"/>
                <w:sz w:val="24"/>
                <w:szCs w:val="24"/>
                <w:lang w:val="es-ES" w:eastAsia="es-ES"/>
              </w:rPr>
              <w:t>pa</w:t>
            </w:r>
            <w:r w:rsidRPr="00AB33A3">
              <w:rPr>
                <w:rFonts w:ascii="Arial" w:eastAsia="Times New Roman" w:hAnsi="Arial" w:cs="Arial"/>
                <w:color w:val="000000"/>
                <w:sz w:val="24"/>
                <w:szCs w:val="24"/>
                <w:lang w:val="es-ES" w:eastAsia="es-ES"/>
              </w:rPr>
              <w:t xml:space="preserve">cidad de origen psiquiátrico, por lo tanto se debería clasificar como tal o como discapacidad mental. (esta agrupa a discapacidad intelectual y psiquiátrica) </w:t>
            </w:r>
            <w:r w:rsidRPr="00AB33A3">
              <w:rPr>
                <w:rFonts w:ascii="Arial" w:eastAsia="Times New Roman" w:hAnsi="Arial" w:cs="Arial"/>
                <w:color w:val="000000"/>
                <w:sz w:val="24"/>
                <w:szCs w:val="24"/>
                <w:lang w:val="es-ES" w:eastAsia="es-ES"/>
              </w:rPr>
              <w:br/>
              <w:t>Si el estudiante es mayor de 6 años, debe presentar credencial de discapacidad o resolución de la COMPIN. Si es menor de 6 años, puede presentar certificado médico. De todas formas, basta con que uno del total de beneficiarios del proyecto cuente con RND, para que el proyecto pueda ser presentado. Revisar 4.2 de las bases.</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300"/>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lastRenderedPageBreak/>
              <w:t>¿Se puede postular a estudiantes de post grado en el proyecto?</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Si, se puede postular a estudiantes de post grado. No es una limitante.</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600"/>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¿Los recursos humanos como los profesionales de apoyo, también deben adjuntar al menos una cotización?</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Cada recurso, incluyendo recursos humanos, debe comprender al menos 3 cotizaciones, no una. Esta puede ser extendida por diferentes personas que prestan estos servicios. Revisar 4.4 de las bases.</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900"/>
        </w:trPr>
        <w:tc>
          <w:tcPr>
            <w:tcW w:w="218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Como institución, ¿Es posible postular solo a recursos colectivos? En ese caso, ¿es necesario individualizar alumnos en el formulario?</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Se pueden solicitar recursos colectivos e individuales. Si se requieren individuales, entonces se debe individualizar e identificar a los estudiantes que soliciten recursos individuales. Estos deberán contar con RND, a excepción de menores de 6 años, que pueden presentar certificado médico.</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9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En el sitio Mi Futuro aparece la Pontificia Universidad Católica como “Corporación de Derecho Público”, ¿a qué categoría de las indicadas en el Anexo 3 (Documentos de Personería de la persona Representante Legal) corresponde?</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Esto es una definición, que se debe resolver por cada  Institución, con su respectivo sostenedor o unidad jurídica pertinente. SENADIS solo se limita a entregar la documentación que debe presentar cada Institución según su respectiva personería, pero no a definir la personería de cada institución.</w:t>
            </w:r>
          </w:p>
        </w:tc>
      </w:tr>
      <w:tr w:rsidR="00AB33A3" w:rsidRPr="00AB33A3" w:rsidTr="00AB33A3">
        <w:trPr>
          <w:trHeight w:val="12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En las bases aparece la necesidad de adjuntar los siguientes documentos, y al parecer corresponde los números están desfasados: Carta de compromiso por parte del(a) adjudicatario(a) firmada por el Representante Legal Vigente (Anexo N°12</w:t>
            </w:r>
            <w:r w:rsidR="00522B25" w:rsidRPr="00AB33A3">
              <w:rPr>
                <w:rFonts w:ascii="Arial" w:eastAsia="Times New Roman" w:hAnsi="Arial" w:cs="Arial"/>
                <w:color w:val="000000"/>
                <w:sz w:val="24"/>
                <w:szCs w:val="24"/>
                <w:lang w:val="es-ES" w:eastAsia="es-ES"/>
              </w:rPr>
              <w:t>):</w:t>
            </w:r>
            <w:r w:rsidRPr="00AB33A3">
              <w:rPr>
                <w:rFonts w:ascii="Arial" w:eastAsia="Times New Roman" w:hAnsi="Arial" w:cs="Arial"/>
                <w:color w:val="000000"/>
                <w:sz w:val="24"/>
                <w:szCs w:val="24"/>
                <w:lang w:val="es-ES" w:eastAsia="es-ES"/>
              </w:rPr>
              <w:t xml:space="preserve"> ¿Corresponde al anexo 11?;  Carta de compromiso por parte de los(as) beneficiarios(as) firmada por </w:t>
            </w:r>
            <w:r w:rsidR="00522B25" w:rsidRPr="00AB33A3">
              <w:rPr>
                <w:rFonts w:ascii="Arial" w:eastAsia="Times New Roman" w:hAnsi="Arial" w:cs="Arial"/>
                <w:color w:val="000000"/>
                <w:sz w:val="24"/>
                <w:szCs w:val="24"/>
                <w:lang w:val="es-ES" w:eastAsia="es-ES"/>
              </w:rPr>
              <w:t>el (</w:t>
            </w:r>
            <w:r w:rsidRPr="00AB33A3">
              <w:rPr>
                <w:rFonts w:ascii="Arial" w:eastAsia="Times New Roman" w:hAnsi="Arial" w:cs="Arial"/>
                <w:color w:val="000000"/>
                <w:sz w:val="24"/>
                <w:szCs w:val="24"/>
                <w:lang w:val="es-ES" w:eastAsia="es-ES"/>
              </w:rPr>
              <w:t>la) o los(as) estudiantes (Anexo N°13</w:t>
            </w:r>
            <w:r w:rsidR="00522B25" w:rsidRPr="00AB33A3">
              <w:rPr>
                <w:rFonts w:ascii="Arial" w:eastAsia="Times New Roman" w:hAnsi="Arial" w:cs="Arial"/>
                <w:color w:val="000000"/>
                <w:sz w:val="24"/>
                <w:szCs w:val="24"/>
                <w:lang w:val="es-ES" w:eastAsia="es-ES"/>
              </w:rPr>
              <w:t>):</w:t>
            </w:r>
            <w:r w:rsidRPr="00AB33A3">
              <w:rPr>
                <w:rFonts w:ascii="Arial" w:eastAsia="Times New Roman" w:hAnsi="Arial" w:cs="Arial"/>
                <w:color w:val="000000"/>
                <w:sz w:val="24"/>
                <w:szCs w:val="24"/>
                <w:lang w:val="es-ES" w:eastAsia="es-ES"/>
              </w:rPr>
              <w:t xml:space="preserve"> ¿Corresponde al anexo 12?</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522B25" w:rsidRPr="00AB33A3" w:rsidRDefault="00522B25" w:rsidP="00522B25">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las bases publicadas se registra un error de numeración en los anexos, donde dice Anexo Nº 12  debe decir Anexo Nº 11, y donde dice Anexo Nº 13 debe decir Anexo Nº 12.</w:t>
            </w:r>
          </w:p>
          <w:p w:rsidR="00AB33A3" w:rsidRPr="00AB33A3" w:rsidRDefault="00AB33A3" w:rsidP="00522B25">
            <w:pPr>
              <w:spacing w:after="0" w:line="240" w:lineRule="auto"/>
              <w:jc w:val="both"/>
              <w:rPr>
                <w:rFonts w:ascii="Arial" w:eastAsia="Times New Roman" w:hAnsi="Arial" w:cs="Arial"/>
                <w:color w:val="000000"/>
                <w:sz w:val="24"/>
                <w:szCs w:val="24"/>
                <w:lang w:val="es-ES" w:eastAsia="es-ES"/>
              </w:rPr>
            </w:pPr>
          </w:p>
        </w:tc>
      </w:tr>
      <w:tr w:rsidR="00AB33A3" w:rsidRPr="00AB33A3" w:rsidTr="00AB33A3">
        <w:trPr>
          <w:trHeight w:val="6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Las Bases Técnicas ​no incluyen el anexo 13 anunciado en su página 12, de la "</w:t>
            </w:r>
            <w:r w:rsidRPr="00AB33A3">
              <w:rPr>
                <w:rFonts w:ascii="Arial" w:eastAsia="Times New Roman" w:hAnsi="Arial" w:cs="Arial"/>
                <w:i/>
                <w:iCs/>
                <w:color w:val="000000"/>
                <w:sz w:val="24"/>
                <w:szCs w:val="24"/>
                <w:lang w:val="es-ES" w:eastAsia="es-ES"/>
              </w:rPr>
              <w:t>Carta de compromiso por parte de los beneficiarios firmada por los beneficiarios</w:t>
            </w:r>
            <w:r w:rsidRPr="00AB33A3">
              <w:rPr>
                <w:rFonts w:ascii="Arial" w:eastAsia="Times New Roman" w:hAnsi="Arial" w:cs="Arial"/>
                <w:color w:val="000000"/>
                <w:sz w:val="24"/>
                <w:szCs w:val="24"/>
                <w:lang w:val="es-ES" w:eastAsia="es-ES"/>
              </w:rPr>
              <w:t>".</w:t>
            </w: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Efectivamente este anexo fue omitido, por lo que la carta de compromiso, puede ser presentada en formato libre, según indique la institución postulante.</w:t>
            </w:r>
          </w:p>
        </w:tc>
      </w:tr>
      <w:tr w:rsidR="00AB33A3" w:rsidRPr="00AB33A3" w:rsidTr="00AB33A3">
        <w:trPr>
          <w:trHeight w:val="12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Respecto al Ítem 7.1 Criterios de adjudicación, en su letra B, señala que la institución puede adjudicarse como máximo 2 proyectos siempre que sean de "distinta línea de financiamiento" ¿a qué refiere este criterio? dado que en una de las notas de los "Aspectos Generales" se indica que las entidades no podrán acceder a la vez al fondo del Concurso Nacional de Proyectos para Centros de Apoyo y al de Proyectos de Educación. </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 xml:space="preserve">Si la Institución decide optar a la </w:t>
            </w:r>
            <w:r w:rsidR="00522B25" w:rsidRPr="00AB33A3">
              <w:rPr>
                <w:rFonts w:ascii="Arial" w:eastAsia="Times New Roman" w:hAnsi="Arial" w:cs="Arial"/>
                <w:color w:val="000000"/>
                <w:sz w:val="24"/>
                <w:szCs w:val="24"/>
                <w:lang w:val="es-ES" w:eastAsia="es-ES"/>
              </w:rPr>
              <w:t>línea</w:t>
            </w:r>
            <w:r w:rsidRPr="00AB33A3">
              <w:rPr>
                <w:rFonts w:ascii="Arial" w:eastAsia="Times New Roman" w:hAnsi="Arial" w:cs="Arial"/>
                <w:color w:val="000000"/>
                <w:sz w:val="24"/>
                <w:szCs w:val="24"/>
                <w:lang w:val="es-ES" w:eastAsia="es-ES"/>
              </w:rPr>
              <w:t xml:space="preserve"> Centro de recursos, entonces solo podrá acceder a esa </w:t>
            </w:r>
            <w:r w:rsidR="00522B25" w:rsidRPr="00AB33A3">
              <w:rPr>
                <w:rFonts w:ascii="Arial" w:eastAsia="Times New Roman" w:hAnsi="Arial" w:cs="Arial"/>
                <w:color w:val="000000"/>
                <w:sz w:val="24"/>
                <w:szCs w:val="24"/>
                <w:lang w:val="es-ES" w:eastAsia="es-ES"/>
              </w:rPr>
              <w:t>línea</w:t>
            </w:r>
            <w:r w:rsidRPr="00AB33A3">
              <w:rPr>
                <w:rFonts w:ascii="Arial" w:eastAsia="Times New Roman" w:hAnsi="Arial" w:cs="Arial"/>
                <w:color w:val="000000"/>
                <w:sz w:val="24"/>
                <w:szCs w:val="24"/>
                <w:lang w:val="es-ES" w:eastAsia="es-ES"/>
              </w:rPr>
              <w:t xml:space="preserve"> de acción, con un proyecto con financiamiento máximo de M$15.000.000. Si decide optar a la </w:t>
            </w:r>
            <w:r w:rsidR="00522B25" w:rsidRPr="00AB33A3">
              <w:rPr>
                <w:rFonts w:ascii="Arial" w:eastAsia="Times New Roman" w:hAnsi="Arial" w:cs="Arial"/>
                <w:color w:val="000000"/>
                <w:sz w:val="24"/>
                <w:szCs w:val="24"/>
                <w:lang w:val="es-ES" w:eastAsia="es-ES"/>
              </w:rPr>
              <w:t>línea</w:t>
            </w:r>
            <w:r w:rsidRPr="00AB33A3">
              <w:rPr>
                <w:rFonts w:ascii="Arial" w:eastAsia="Times New Roman" w:hAnsi="Arial" w:cs="Arial"/>
                <w:color w:val="000000"/>
                <w:sz w:val="24"/>
                <w:szCs w:val="24"/>
                <w:lang w:val="es-ES" w:eastAsia="es-ES"/>
              </w:rPr>
              <w:t xml:space="preserve"> general de proyectos, entonces podrá solicitar como máximo 1 proyecto por región, optando al máximo de financiamiento por proyecto, es decir M$8.000.000. Ver punto 1 de las bases, aspectos generales.</w:t>
            </w:r>
          </w:p>
        </w:tc>
      </w:tr>
      <w:tr w:rsidR="00AB33A3" w:rsidRPr="00AB33A3" w:rsidTr="00AB33A3">
        <w:trPr>
          <w:trHeight w:val="15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 xml:space="preserve">¿Cómo tenemos que crearla con la opción "Escuela Especial" o "Establecimiento Municipal" considerando que la Municipalidad de </w:t>
            </w:r>
            <w:proofErr w:type="spellStart"/>
            <w:r w:rsidRPr="00AB33A3">
              <w:rPr>
                <w:rFonts w:ascii="Arial" w:eastAsia="Times New Roman" w:hAnsi="Arial" w:cs="Arial"/>
                <w:color w:val="000000"/>
                <w:sz w:val="24"/>
                <w:szCs w:val="24"/>
                <w:lang w:val="es-ES" w:eastAsia="es-ES"/>
              </w:rPr>
              <w:t>Carahue</w:t>
            </w:r>
            <w:proofErr w:type="spellEnd"/>
            <w:r w:rsidRPr="00AB33A3">
              <w:rPr>
                <w:rFonts w:ascii="Arial" w:eastAsia="Times New Roman" w:hAnsi="Arial" w:cs="Arial"/>
                <w:color w:val="000000"/>
                <w:sz w:val="24"/>
                <w:szCs w:val="24"/>
                <w:lang w:val="es-ES" w:eastAsia="es-ES"/>
              </w:rPr>
              <w:t xml:space="preserve"> es la que postula al Proyecto?</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AB33A3" w:rsidRPr="00AB33A3" w:rsidRDefault="00AB33A3" w:rsidP="00522B25">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 xml:space="preserve">Regirse a la definición del </w:t>
            </w:r>
            <w:r w:rsidR="00522B25">
              <w:rPr>
                <w:rFonts w:ascii="Arial" w:eastAsia="Times New Roman" w:hAnsi="Arial" w:cs="Arial"/>
                <w:color w:val="000000"/>
                <w:sz w:val="24"/>
                <w:szCs w:val="24"/>
                <w:lang w:val="es-ES" w:eastAsia="es-ES"/>
              </w:rPr>
              <w:t>A</w:t>
            </w:r>
            <w:r w:rsidRPr="00AB33A3">
              <w:rPr>
                <w:rFonts w:ascii="Arial" w:eastAsia="Times New Roman" w:hAnsi="Arial" w:cs="Arial"/>
                <w:color w:val="000000"/>
                <w:sz w:val="24"/>
                <w:szCs w:val="24"/>
                <w:lang w:val="es-ES" w:eastAsia="es-ES"/>
              </w:rPr>
              <w:t xml:space="preserve">nexo </w:t>
            </w:r>
            <w:r w:rsidR="00522B25">
              <w:rPr>
                <w:rFonts w:ascii="Arial" w:eastAsia="Times New Roman" w:hAnsi="Arial" w:cs="Arial"/>
                <w:color w:val="000000"/>
                <w:sz w:val="24"/>
                <w:szCs w:val="24"/>
                <w:lang w:val="es-ES" w:eastAsia="es-ES"/>
              </w:rPr>
              <w:t xml:space="preserve">Nº </w:t>
            </w:r>
            <w:r w:rsidRPr="00AB33A3">
              <w:rPr>
                <w:rFonts w:ascii="Arial" w:eastAsia="Times New Roman" w:hAnsi="Arial" w:cs="Arial"/>
                <w:color w:val="000000"/>
                <w:sz w:val="24"/>
                <w:szCs w:val="24"/>
                <w:lang w:val="es-ES" w:eastAsia="es-ES"/>
              </w:rPr>
              <w:t>3, según personería jurídica.</w:t>
            </w:r>
          </w:p>
        </w:tc>
      </w:tr>
      <w:tr w:rsidR="00AB33A3" w:rsidRPr="00AB33A3" w:rsidTr="00AB33A3">
        <w:trPr>
          <w:trHeight w:val="15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Somos un colegio particular subvencionado con Programa en Integración y nos interesa postular al Concurso Nacional de Proyectos para la Educación Inclusiva de Estudiantes en Situación de Discapacidad 2017, sin embargo, nuestro colegio de la comuna de Penco, octava región, no aparece en el registro de Directorio de Escuelas Regulares con Proyecto de Integración (anexo 6 de las bases), por ende nuestra consulta es saber si existe otra forma de revisar si estamos registrados, y en caso de no ser así, cual es el modo para registrarnos?</w:t>
            </w: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El último punto del anexo 3 de las bases, señala que: "Otras Personas Jurídicas o en los casos en que la personería de la persona representante legal no conste en los documentos indicados precedentemente, además deberán presentar: Copia autorizada ante notaría del documento donde conste la personería de la persona representante legal." Por lo tanto, si no visualiza su personería jurídica en nómina, entonces deberá presentar lo que se indica anteriormente.</w:t>
            </w:r>
          </w:p>
        </w:tc>
      </w:tr>
      <w:tr w:rsidR="00AB33A3" w:rsidRPr="00AB33A3" w:rsidTr="00AB33A3">
        <w:trPr>
          <w:trHeight w:val="9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w:t>
            </w:r>
            <w:r w:rsidRPr="00AB33A3">
              <w:rPr>
                <w:rFonts w:ascii="Arial" w:eastAsia="Times New Roman" w:hAnsi="Arial" w:cs="Arial"/>
                <w:color w:val="000000"/>
                <w:sz w:val="24"/>
                <w:szCs w:val="24"/>
                <w:lang w:val="es-ES" w:eastAsia="es-ES"/>
              </w:rPr>
              <w:t xml:space="preserve">Si como colegio queremos realizar trabajo de redes con otros establecimientos de la comuna, de manera que otros alumnos con NEE se beneficien con la propuesta de proyecto que presentaremos, cual es el conducto </w:t>
            </w:r>
            <w:r w:rsidRPr="00AB33A3">
              <w:rPr>
                <w:rFonts w:ascii="Arial" w:eastAsia="Times New Roman" w:hAnsi="Arial" w:cs="Arial"/>
                <w:color w:val="000000"/>
                <w:sz w:val="24"/>
                <w:szCs w:val="24"/>
                <w:lang w:val="es-ES" w:eastAsia="es-ES"/>
              </w:rPr>
              <w:lastRenderedPageBreak/>
              <w:t>regular para incorporarlos en la postulación?</w:t>
            </w:r>
            <w:r>
              <w:rPr>
                <w:rFonts w:ascii="Arial" w:eastAsia="Times New Roman" w:hAnsi="Arial" w:cs="Arial"/>
                <w:color w:val="000000"/>
                <w:sz w:val="24"/>
                <w:szCs w:val="24"/>
                <w:lang w:val="es-ES" w:eastAsia="es-ES"/>
              </w:rPr>
              <w:t xml:space="preserve"> ¿</w:t>
            </w:r>
            <w:r w:rsidRPr="00AB33A3">
              <w:rPr>
                <w:rFonts w:ascii="Arial" w:eastAsia="Times New Roman" w:hAnsi="Arial" w:cs="Arial"/>
                <w:color w:val="000000"/>
                <w:sz w:val="24"/>
                <w:szCs w:val="24"/>
                <w:lang w:val="es-ES" w:eastAsia="es-ES"/>
              </w:rPr>
              <w:t>Cuáles son los requisitos y documentos a presentar?</w:t>
            </w:r>
          </w:p>
        </w:tc>
        <w:tc>
          <w:tcPr>
            <w:tcW w:w="282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Esto se debe mencionar en la narrativa o resumen del proyecto, en el formulario de postulación respectivo. Este antecedente o todos los que usted desee adjuntar para constatar estas acciones, serán evaluadas oportunamente por la dirección regional de SENADIS respectiva.</w:t>
            </w:r>
          </w:p>
        </w:tc>
      </w:tr>
      <w:tr w:rsidR="00AB33A3" w:rsidRPr="00AB33A3" w:rsidTr="00AB33A3">
        <w:trPr>
          <w:trHeight w:val="1200"/>
        </w:trPr>
        <w:tc>
          <w:tcPr>
            <w:tcW w:w="2180" w:type="pct"/>
            <w:shd w:val="clear" w:color="auto" w:fill="auto"/>
            <w:vAlign w:val="center"/>
            <w:hideMark/>
          </w:tcPr>
          <w:p w:rsidR="00AB33A3" w:rsidRDefault="00AB33A3" w:rsidP="00AB33A3">
            <w:pPr>
              <w:spacing w:after="0" w:line="240" w:lineRule="auto"/>
              <w:jc w:val="both"/>
              <w:rPr>
                <w:rFonts w:ascii="Arial" w:eastAsia="Times New Roman" w:hAnsi="Arial" w:cs="Arial"/>
                <w:color w:val="000000"/>
                <w:sz w:val="24"/>
                <w:szCs w:val="24"/>
                <w:lang w:val="es-ES" w:eastAsia="es-ES"/>
              </w:rPr>
            </w:pPr>
          </w:p>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Quisiéramos saber, si es posible nuestra postulación al concurso de educación inclusiva, aludiendo a este grupo de jóvenes y  si no es posible por el tiempo de la agrupación, sería factible, presentar un proyecto a través del municipio, ya que contamos con su apoyo</w:t>
            </w:r>
          </w:p>
        </w:tc>
        <w:tc>
          <w:tcPr>
            <w:tcW w:w="2820" w:type="pct"/>
            <w:shd w:val="clear" w:color="auto" w:fill="auto"/>
            <w:vAlign w:val="center"/>
            <w:hideMark/>
          </w:tcPr>
          <w:p w:rsidR="00AB33A3" w:rsidRPr="00AB33A3" w:rsidRDefault="00AB33A3" w:rsidP="00AB33A3">
            <w:pPr>
              <w:spacing w:after="0" w:line="240" w:lineRule="auto"/>
              <w:jc w:val="both"/>
              <w:rPr>
                <w:rFonts w:ascii="Arial" w:eastAsia="Times New Roman" w:hAnsi="Arial" w:cs="Arial"/>
                <w:color w:val="000000"/>
                <w:sz w:val="24"/>
                <w:szCs w:val="24"/>
                <w:lang w:val="es-ES" w:eastAsia="es-ES"/>
              </w:rPr>
            </w:pPr>
            <w:r w:rsidRPr="00AB33A3">
              <w:rPr>
                <w:rFonts w:ascii="Arial" w:eastAsia="Times New Roman" w:hAnsi="Arial" w:cs="Arial"/>
                <w:color w:val="000000"/>
                <w:sz w:val="24"/>
                <w:szCs w:val="24"/>
                <w:lang w:val="es-ES" w:eastAsia="es-ES"/>
              </w:rPr>
              <w:t>Una de las instituciones convocadas al presente concurso, son sostenedores de establecimientos educativos. Si el municipio es sostenedor de algunas instituciones educativas, en donde se ejecutará el proyecto, entonces si puede postular.</w:t>
            </w:r>
          </w:p>
        </w:tc>
      </w:tr>
    </w:tbl>
    <w:p w:rsidR="00AB33A3" w:rsidRDefault="00AB33A3" w:rsidP="00D17063">
      <w:pPr>
        <w:ind w:left="360"/>
        <w:jc w:val="both"/>
        <w:rPr>
          <w:lang w:val="es-ES"/>
        </w:rPr>
      </w:pPr>
    </w:p>
    <w:p w:rsidR="00AB33A3" w:rsidRDefault="00AB33A3" w:rsidP="00D17063">
      <w:pPr>
        <w:ind w:left="360"/>
        <w:jc w:val="both"/>
        <w:rPr>
          <w:lang w:val="es-ES"/>
        </w:rPr>
      </w:pPr>
    </w:p>
    <w:p w:rsidR="00C21CA0" w:rsidRPr="002778E2" w:rsidRDefault="00C21CA0" w:rsidP="00D17063">
      <w:pPr>
        <w:pStyle w:val="Prrafodelista"/>
        <w:spacing w:before="120" w:after="120" w:line="240" w:lineRule="auto"/>
        <w:contextualSpacing w:val="0"/>
        <w:jc w:val="both"/>
        <w:rPr>
          <w:rFonts w:ascii="Verdana" w:hAnsi="Verdana" w:cs="Arial"/>
          <w:color w:val="000000"/>
        </w:rPr>
      </w:pPr>
    </w:p>
    <w:p w:rsidR="00DE48DC" w:rsidRDefault="00DE48DC" w:rsidP="00D17063">
      <w:pPr>
        <w:pStyle w:val="Ttulo1"/>
        <w:spacing w:before="240" w:after="240" w:line="240" w:lineRule="auto"/>
        <w:ind w:left="431" w:hanging="431"/>
        <w:jc w:val="both"/>
        <w:rPr>
          <w:rFonts w:ascii="Verdana" w:eastAsia="Times New Roman" w:hAnsi="Verdana"/>
          <w:szCs w:val="24"/>
          <w:lang w:val="es-ES"/>
        </w:rPr>
      </w:pPr>
      <w:bookmarkStart w:id="1" w:name="_Toc453689356"/>
      <w:r w:rsidRPr="00F2432C">
        <w:rPr>
          <w:rFonts w:ascii="Verdana" w:eastAsia="Times New Roman" w:hAnsi="Verdana"/>
          <w:szCs w:val="24"/>
          <w:lang w:val="es-ES"/>
        </w:rPr>
        <w:t>RESPECTO A LA ADMISIBILIDAD</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1"/>
        <w:gridCol w:w="5679"/>
      </w:tblGrid>
      <w:tr w:rsidR="008F6EF3" w:rsidRPr="008F6EF3" w:rsidTr="008F6EF3">
        <w:trPr>
          <w:trHeight w:val="600"/>
        </w:trPr>
        <w:tc>
          <w:tcPr>
            <w:tcW w:w="218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p>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Se habla de actividades en beneficio de las personas con discapacidad, una sensibilización general que favorecerá el contexto de la persona con discapacidad sus relaciones sociales y autoestima podría postular para este concurso.</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Pueden participar todas las instituciones con o sin fines de lucro dispuestas en el punto número 4.1 sobre entidades postulantes.</w:t>
            </w:r>
          </w:p>
        </w:tc>
      </w:tr>
      <w:tr w:rsidR="008F6EF3" w:rsidRPr="008F6EF3" w:rsidTr="008F6EF3">
        <w:trPr>
          <w:trHeight w:val="600"/>
        </w:trPr>
        <w:tc>
          <w:tcPr>
            <w:tcW w:w="218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La carta que debe firmar el Rector, ¿se debe enviar escaneada o con firma digital?</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p>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La Carta debe estar debidamente firmada y escaneada. Puede contener firma digital, no obstante en una etapa posterior de solicitar la firma original.</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r>
      <w:tr w:rsidR="008F6EF3" w:rsidRPr="008F6EF3" w:rsidTr="008F6EF3">
        <w:trPr>
          <w:trHeight w:val="600"/>
        </w:trPr>
        <w:tc>
          <w:tcPr>
            <w:tcW w:w="218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 xml:space="preserve">¿Existe la posibilidad de que ustedes nos envíen el formato de la postulación vía </w:t>
            </w:r>
            <w:proofErr w:type="spellStart"/>
            <w:r w:rsidRPr="008F6EF3">
              <w:rPr>
                <w:rFonts w:ascii="Arial" w:eastAsia="Times New Roman" w:hAnsi="Arial" w:cs="Arial"/>
                <w:color w:val="000000"/>
                <w:sz w:val="24"/>
                <w:szCs w:val="24"/>
                <w:lang w:val="es-ES" w:eastAsia="es-ES"/>
              </w:rPr>
              <w:t>word</w:t>
            </w:r>
            <w:proofErr w:type="spellEnd"/>
            <w:r w:rsidRPr="008F6EF3">
              <w:rPr>
                <w:rFonts w:ascii="Arial" w:eastAsia="Times New Roman" w:hAnsi="Arial" w:cs="Arial"/>
                <w:color w:val="000000"/>
                <w:sz w:val="24"/>
                <w:szCs w:val="24"/>
                <w:lang w:val="es-ES" w:eastAsia="es-ES"/>
              </w:rPr>
              <w:t xml:space="preserve"> o PDF, para completarla y así mostrarla a las direcciones académicas de la universidad quienes deben aprobar con antelación el proyecto? </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El formulario de postulación es el que está dispuesto en línea, no siendo posible su envió en formato Word.</w:t>
            </w:r>
          </w:p>
        </w:tc>
      </w:tr>
      <w:tr w:rsidR="008F6EF3" w:rsidRPr="008F6EF3" w:rsidTr="008F6EF3">
        <w:trPr>
          <w:trHeight w:val="600"/>
        </w:trPr>
        <w:tc>
          <w:tcPr>
            <w:tcW w:w="218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¿Dó</w:t>
            </w:r>
            <w:r w:rsidRPr="008F6EF3">
              <w:rPr>
                <w:rFonts w:ascii="Arial" w:eastAsia="Times New Roman" w:hAnsi="Arial" w:cs="Arial"/>
                <w:color w:val="000000"/>
                <w:sz w:val="24"/>
                <w:szCs w:val="24"/>
                <w:lang w:val="es-ES" w:eastAsia="es-ES"/>
              </w:rPr>
              <w:t xml:space="preserve">nde puedo consultar para saber que mi institución está inscrita en el Registro Nacional de la Discapacidad del </w:t>
            </w:r>
            <w:r w:rsidRPr="008F6EF3">
              <w:rPr>
                <w:rFonts w:ascii="Arial" w:eastAsia="Times New Roman" w:hAnsi="Arial" w:cs="Arial"/>
                <w:color w:val="000000"/>
                <w:sz w:val="24"/>
                <w:szCs w:val="24"/>
                <w:lang w:val="es-ES" w:eastAsia="es-ES"/>
              </w:rPr>
              <w:lastRenderedPageBreak/>
              <w:t>Servicio de Registro Civil e Identificación, como entidades que actúan en el ámbito de la discapacidad?</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lastRenderedPageBreak/>
              <w:t xml:space="preserve">Se extrae desde el siguiente link: https://www.registros19862.cl , se debe ingresar y colocar el </w:t>
            </w:r>
            <w:proofErr w:type="spellStart"/>
            <w:r w:rsidRPr="008F6EF3">
              <w:rPr>
                <w:rFonts w:ascii="Arial" w:eastAsia="Times New Roman" w:hAnsi="Arial" w:cs="Arial"/>
                <w:color w:val="000000"/>
                <w:sz w:val="24"/>
                <w:szCs w:val="24"/>
                <w:lang w:val="es-ES" w:eastAsia="es-ES"/>
              </w:rPr>
              <w:t>rut</w:t>
            </w:r>
            <w:proofErr w:type="spellEnd"/>
            <w:r w:rsidRPr="008F6EF3">
              <w:rPr>
                <w:rFonts w:ascii="Arial" w:eastAsia="Times New Roman" w:hAnsi="Arial" w:cs="Arial"/>
                <w:color w:val="000000"/>
                <w:sz w:val="24"/>
                <w:szCs w:val="24"/>
                <w:lang w:val="es-ES" w:eastAsia="es-ES"/>
              </w:rPr>
              <w:t xml:space="preserve"> de la institución </w:t>
            </w:r>
          </w:p>
        </w:tc>
      </w:tr>
      <w:tr w:rsidR="008F6EF3" w:rsidRPr="008F6EF3" w:rsidTr="008F6EF3">
        <w:trPr>
          <w:trHeight w:val="300"/>
        </w:trPr>
        <w:tc>
          <w:tcPr>
            <w:tcW w:w="218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w:t>
            </w:r>
            <w:r w:rsidRPr="008F6EF3">
              <w:rPr>
                <w:rFonts w:ascii="Arial" w:eastAsia="Times New Roman" w:hAnsi="Arial" w:cs="Arial"/>
                <w:color w:val="000000"/>
                <w:sz w:val="24"/>
                <w:szCs w:val="24"/>
                <w:lang w:val="es-ES" w:eastAsia="es-ES"/>
              </w:rPr>
              <w:t>De dónde saco el Registro de Personería Jurídicas Receptoras de Fondos Públicos de mi institución?</w:t>
            </w:r>
          </w:p>
        </w:tc>
        <w:tc>
          <w:tcPr>
            <w:tcW w:w="282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 xml:space="preserve">Se extrae desde el siguiente link: https://www.registros19862.cl, se debe ingresar y colocar el </w:t>
            </w:r>
            <w:proofErr w:type="spellStart"/>
            <w:r w:rsidRPr="008F6EF3">
              <w:rPr>
                <w:rFonts w:ascii="Arial" w:eastAsia="Times New Roman" w:hAnsi="Arial" w:cs="Arial"/>
                <w:color w:val="000000"/>
                <w:sz w:val="24"/>
                <w:szCs w:val="24"/>
                <w:lang w:val="es-ES" w:eastAsia="es-ES"/>
              </w:rPr>
              <w:t>rut</w:t>
            </w:r>
            <w:proofErr w:type="spellEnd"/>
            <w:r w:rsidRPr="008F6EF3">
              <w:rPr>
                <w:rFonts w:ascii="Arial" w:eastAsia="Times New Roman" w:hAnsi="Arial" w:cs="Arial"/>
                <w:color w:val="000000"/>
                <w:sz w:val="24"/>
                <w:szCs w:val="24"/>
                <w:lang w:val="es-ES" w:eastAsia="es-ES"/>
              </w:rPr>
              <w:t xml:space="preserve"> de la institución </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r>
      <w:tr w:rsidR="008F6EF3" w:rsidRPr="008F6EF3" w:rsidTr="008F6EF3">
        <w:trPr>
          <w:trHeight w:val="2700"/>
        </w:trPr>
        <w:tc>
          <w:tcPr>
            <w:tcW w:w="218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Yo entiendo que debiera ser, en nuestro caso, el Certificado de Vigencia de Persona Jurídica Sin Fines de Lucro que emite el Registro Civil, pero como también lo solicitan en el Anexo N°3 (Personería del(a) Representante Legal Vigente) me quedé con la duda. ¿Será un certificado de vigencia de la acreditación de SENADIS?</w:t>
            </w:r>
          </w:p>
        </w:tc>
        <w:tc>
          <w:tcPr>
            <w:tcW w:w="282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p>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El anexo 3 comprende la documentación legal de todas las instituciones que pueden postular. Eso no significa que, se deban presentar todos los documentos que en este anexo se señalan. Revisar bien la personería jurídica de la institución y presentar la respectiva documentación, según indica anexo 3.</w:t>
            </w:r>
            <w:r w:rsidRPr="008F6EF3">
              <w:rPr>
                <w:rFonts w:ascii="Arial" w:eastAsia="Times New Roman" w:hAnsi="Arial" w:cs="Arial"/>
                <w:color w:val="000000"/>
                <w:sz w:val="24"/>
                <w:szCs w:val="24"/>
                <w:lang w:val="es-ES" w:eastAsia="es-ES"/>
              </w:rPr>
              <w:br/>
              <w:t>La institución que postula, también debe estar acreditada ante SENADIS. Pero si no lo está, puede solicitar su acreditación paralelamente al proceso de postulación. Los requisitos para acceder a la postulación y para saber el estado de este proceso con SENADIS, se debe acceder al siguiente link: sitio web:</w:t>
            </w:r>
            <w:r w:rsidRPr="008F6EF3">
              <w:rPr>
                <w:rFonts w:ascii="Arial" w:eastAsia="Times New Roman" w:hAnsi="Arial" w:cs="Arial"/>
                <w:color w:val="000000"/>
                <w:sz w:val="24"/>
                <w:szCs w:val="24"/>
                <w:lang w:val="es-ES" w:eastAsia="es-ES"/>
              </w:rPr>
              <w:br/>
              <w:t xml:space="preserve">http://www.senadis.gob.cl/AcreditaHTML/acreditaciones3.htm </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r>
      <w:tr w:rsidR="008F6EF3" w:rsidRPr="008F6EF3" w:rsidTr="008F6EF3">
        <w:trPr>
          <w:trHeight w:val="900"/>
        </w:trPr>
        <w:tc>
          <w:tcPr>
            <w:tcW w:w="218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p>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En el caso de proyectos presentados por Instituciones de Educación Superior en beneficio de sus estudiantes en discapacidad: habiendo incluido fotocopia del RUT de la entidad además de la Personería del representante legal vigente (en este caso, el Rector), ¿es necesario incorporar fotocopia del carnet personal de identidad del Rector? </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Sí, es un requerimiento legal, para acreditar que la identidad de quien se indica como representante legal, es la que se declara en la postulación respectiva.</w:t>
            </w:r>
          </w:p>
        </w:tc>
      </w:tr>
      <w:tr w:rsidR="008F6EF3" w:rsidRPr="008F6EF3" w:rsidTr="008F6EF3">
        <w:trPr>
          <w:trHeight w:val="300"/>
        </w:trPr>
        <w:tc>
          <w:tcPr>
            <w:tcW w:w="218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p>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Sobre los currículum de vida del equipo ejecutor ¿requiere algún formato especial, o es libre elección?</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c>
          <w:tcPr>
            <w:tcW w:w="282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Respecto a la presentación de </w:t>
            </w:r>
            <w:proofErr w:type="spellStart"/>
            <w:r>
              <w:rPr>
                <w:rFonts w:ascii="Arial" w:eastAsia="Times New Roman" w:hAnsi="Arial" w:cs="Arial"/>
                <w:color w:val="000000"/>
                <w:sz w:val="24"/>
                <w:szCs w:val="24"/>
                <w:lang w:val="es-ES" w:eastAsia="es-ES"/>
              </w:rPr>
              <w:t>Curriculum</w:t>
            </w:r>
            <w:proofErr w:type="spellEnd"/>
            <w:r>
              <w:rPr>
                <w:rFonts w:ascii="Arial" w:eastAsia="Times New Roman" w:hAnsi="Arial" w:cs="Arial"/>
                <w:color w:val="000000"/>
                <w:sz w:val="24"/>
                <w:szCs w:val="24"/>
                <w:lang w:val="es-ES" w:eastAsia="es-ES"/>
              </w:rPr>
              <w:t xml:space="preserve"> Vitae existe libertad para la elección del formato.</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r>
      <w:tr w:rsidR="008F6EF3" w:rsidRPr="008F6EF3" w:rsidTr="008F6EF3">
        <w:trPr>
          <w:trHeight w:val="300"/>
        </w:trPr>
        <w:tc>
          <w:tcPr>
            <w:tcW w:w="218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 xml:space="preserve">Las iniciativas para ser admisibles respecto a las orientaciones técnicas </w:t>
            </w:r>
            <w:r w:rsidRPr="008F6EF3">
              <w:rPr>
                <w:rFonts w:ascii="Arial" w:eastAsia="Times New Roman" w:hAnsi="Arial" w:cs="Arial"/>
                <w:color w:val="000000"/>
                <w:sz w:val="24"/>
                <w:szCs w:val="24"/>
                <w:lang w:val="es-ES" w:eastAsia="es-ES"/>
              </w:rPr>
              <w:lastRenderedPageBreak/>
              <w:t>esperadas, ¿pueden financiar intérpretes de señas?</w:t>
            </w:r>
          </w:p>
        </w:tc>
        <w:tc>
          <w:tcPr>
            <w:tcW w:w="282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lastRenderedPageBreak/>
              <w:t xml:space="preserve">Si, se puede financiar Intérpretes de </w:t>
            </w:r>
            <w:proofErr w:type="spellStart"/>
            <w:r w:rsidRPr="008F6EF3">
              <w:rPr>
                <w:rFonts w:ascii="Arial" w:eastAsia="Times New Roman" w:hAnsi="Arial" w:cs="Arial"/>
                <w:color w:val="000000"/>
                <w:sz w:val="24"/>
                <w:szCs w:val="24"/>
                <w:lang w:val="es-ES" w:eastAsia="es-ES"/>
              </w:rPr>
              <w:t>LSCh</w:t>
            </w:r>
            <w:proofErr w:type="spellEnd"/>
            <w:r w:rsidRPr="008F6EF3">
              <w:rPr>
                <w:rFonts w:ascii="Arial" w:eastAsia="Times New Roman" w:hAnsi="Arial" w:cs="Arial"/>
                <w:color w:val="000000"/>
                <w:sz w:val="24"/>
                <w:szCs w:val="24"/>
                <w:lang w:val="es-ES" w:eastAsia="es-ES"/>
              </w:rPr>
              <w:t>, tanto como recurso colectivo, como individual.</w:t>
            </w:r>
          </w:p>
        </w:tc>
      </w:tr>
      <w:tr w:rsidR="008F6EF3" w:rsidRPr="008F6EF3" w:rsidTr="008F6EF3">
        <w:trPr>
          <w:trHeight w:val="1500"/>
        </w:trPr>
        <w:tc>
          <w:tcPr>
            <w:tcW w:w="218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w:t>
            </w:r>
            <w:r w:rsidRPr="008F6EF3">
              <w:rPr>
                <w:rFonts w:ascii="Arial" w:eastAsia="Times New Roman" w:hAnsi="Arial" w:cs="Arial"/>
                <w:color w:val="000000"/>
                <w:sz w:val="24"/>
                <w:szCs w:val="24"/>
                <w:lang w:val="es-ES" w:eastAsia="es-ES"/>
              </w:rPr>
              <w:t>Si como colegio  cumplimos con todos los requisitos de admisión, pero no aparecemos en el registro Directorio de Escuelas Regulares con Proyecto de Integración,  podemos postular de igual manera?</w:t>
            </w:r>
          </w:p>
        </w:tc>
        <w:tc>
          <w:tcPr>
            <w:tcW w:w="282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Todas las instituciones que sean reconocidas por el estado, pueden optar a financiamiento. Esto quiere decir que, el establecimiento debe contar con RBD (Rol base de datos). De no estar en esta nómina, y la Institución cuenta con RBD, entonces debe presentar de todas formas la documentación exigida para la presentación de proyectos ante SENADIS y su situación será evaluada específicamente, en conjunto con el ministerio de educación. Por el contrario, si la Institución donde se ejecutará el proyecto, no cuenta con RBD, entonces no puede participar del presente concurso.</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r>
    </w:tbl>
    <w:p w:rsidR="008F6EF3" w:rsidRDefault="008F6EF3" w:rsidP="008F6EF3">
      <w:pPr>
        <w:rPr>
          <w:lang w:val="es-ES"/>
        </w:rPr>
      </w:pPr>
    </w:p>
    <w:p w:rsidR="008F6EF3" w:rsidRPr="008F6EF3" w:rsidRDefault="008F6EF3" w:rsidP="008F6EF3">
      <w:pPr>
        <w:rPr>
          <w:lang w:val="es-ES"/>
        </w:rPr>
      </w:pPr>
    </w:p>
    <w:p w:rsidR="000F6B25" w:rsidRDefault="00F51029" w:rsidP="00D17063">
      <w:pPr>
        <w:pStyle w:val="Ttulo1"/>
        <w:spacing w:before="240" w:after="240" w:line="240" w:lineRule="auto"/>
        <w:ind w:left="431" w:hanging="431"/>
        <w:jc w:val="both"/>
        <w:rPr>
          <w:rFonts w:ascii="Verdana" w:eastAsia="Times New Roman" w:hAnsi="Verdana"/>
          <w:szCs w:val="24"/>
          <w:lang w:val="es-ES"/>
        </w:rPr>
      </w:pPr>
      <w:bookmarkStart w:id="2" w:name="_Toc453689357"/>
      <w:r w:rsidRPr="00677B3C">
        <w:rPr>
          <w:rFonts w:ascii="Verdana" w:eastAsia="Times New Roman" w:hAnsi="Verdana"/>
          <w:szCs w:val="24"/>
          <w:lang w:val="es-ES"/>
        </w:rPr>
        <w:t>RESPECTO A LA EJECUCIÓN</w:t>
      </w:r>
      <w:bookmarkEnd w:id="2"/>
    </w:p>
    <w:p w:rsidR="000F6B25" w:rsidRPr="00DA2B3B" w:rsidRDefault="000F6B25" w:rsidP="00D17063">
      <w:pPr>
        <w:spacing w:after="0"/>
        <w:ind w:left="360"/>
        <w:jc w:val="both"/>
        <w:rPr>
          <w:rFonts w:ascii="Verdana" w:hAnsi="Verdan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5679"/>
      </w:tblGrid>
      <w:tr w:rsidR="008F6EF3" w:rsidRPr="008F6EF3" w:rsidTr="008F6EF3">
        <w:trPr>
          <w:trHeight w:val="2415"/>
        </w:trPr>
        <w:tc>
          <w:tcPr>
            <w:tcW w:w="218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¿Es posible financiar mediante estos fondos la implementación de adecuaciones de infraestructura?</w:t>
            </w:r>
          </w:p>
        </w:tc>
        <w:tc>
          <w:tcPr>
            <w:tcW w:w="282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p>
          <w:p w:rsid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 xml:space="preserve">Según lo establecido en las Bases técnico administrativas no se financiará la Construcción de edificios, salas u otra obra asociada a construcción de inmuebles, no así en el caso de las adecuaciones de infraestructura que permitan el acceso universal de los y las estudiantes. Por lo tanto, si podrían financiarse las adecuaciones que señalan. Consultar punto número 6, sobre Evaluación Técnica </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r>
      <w:tr w:rsidR="008F6EF3" w:rsidRPr="008F6EF3" w:rsidTr="008F6EF3">
        <w:trPr>
          <w:trHeight w:val="1200"/>
        </w:trPr>
        <w:tc>
          <w:tcPr>
            <w:tcW w:w="2180" w:type="pct"/>
            <w:shd w:val="clear" w:color="auto" w:fill="auto"/>
            <w:vAlign w:val="center"/>
            <w:hideMark/>
          </w:tcPr>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¿Se incluye o exceptúa proyectos de mejoramiento en infraestructura a Escuelas Especiales?</w:t>
            </w:r>
          </w:p>
        </w:tc>
        <w:tc>
          <w:tcPr>
            <w:tcW w:w="2820" w:type="pct"/>
            <w:shd w:val="clear" w:color="auto" w:fill="auto"/>
            <w:vAlign w:val="center"/>
            <w:hideMark/>
          </w:tcPr>
          <w:p w:rsidR="008F6EF3" w:rsidRDefault="008F6EF3" w:rsidP="008F6EF3">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Tal como queda señalado el</w:t>
            </w:r>
            <w:r w:rsidRPr="008F6EF3">
              <w:rPr>
                <w:rFonts w:ascii="Arial" w:eastAsia="Times New Roman" w:hAnsi="Arial" w:cs="Arial"/>
                <w:color w:val="000000"/>
                <w:sz w:val="24"/>
                <w:szCs w:val="24"/>
                <w:lang w:val="es-ES" w:eastAsia="es-ES"/>
              </w:rPr>
              <w:t xml:space="preserve"> punto número 6, de las bases técnicas administrativas no se financiara la construcción de edificios, salas u otras obras asociadas al mejoramiento de la infraestructura. En este sentido, si podrían financiarse adecuaciones del entorno para mejorar la accesibilidad del lugar (rampas de acceso por ejemplo). Consultar punto número 6, sobre Evaluación Técnica</w:t>
            </w:r>
          </w:p>
          <w:p w:rsidR="008F6EF3" w:rsidRPr="008F6EF3" w:rsidRDefault="008F6EF3" w:rsidP="008F6EF3">
            <w:pPr>
              <w:spacing w:after="0" w:line="240" w:lineRule="auto"/>
              <w:jc w:val="both"/>
              <w:rPr>
                <w:rFonts w:ascii="Arial" w:eastAsia="Times New Roman" w:hAnsi="Arial" w:cs="Arial"/>
                <w:color w:val="000000"/>
                <w:sz w:val="24"/>
                <w:szCs w:val="24"/>
                <w:lang w:val="es-ES" w:eastAsia="es-ES"/>
              </w:rPr>
            </w:pPr>
          </w:p>
        </w:tc>
      </w:tr>
    </w:tbl>
    <w:p w:rsidR="000F6B25" w:rsidRPr="00DA2B3B" w:rsidRDefault="000F6B25" w:rsidP="00D17063">
      <w:pPr>
        <w:pStyle w:val="Prrafodelista"/>
        <w:spacing w:after="0"/>
        <w:ind w:left="390"/>
        <w:jc w:val="both"/>
        <w:rPr>
          <w:rFonts w:ascii="Verdana" w:hAnsi="Verdana"/>
          <w:sz w:val="24"/>
          <w:szCs w:val="24"/>
        </w:rPr>
      </w:pPr>
    </w:p>
    <w:p w:rsidR="000F6B25" w:rsidRPr="000F6B25" w:rsidRDefault="000F6B25" w:rsidP="00D17063">
      <w:pPr>
        <w:jc w:val="both"/>
      </w:pPr>
    </w:p>
    <w:p w:rsidR="00955FE1" w:rsidRPr="00677B3C" w:rsidRDefault="00F51029" w:rsidP="00D17063">
      <w:pPr>
        <w:pStyle w:val="Ttulo1"/>
        <w:spacing w:before="120" w:after="120" w:line="240" w:lineRule="auto"/>
        <w:ind w:left="578" w:hanging="578"/>
        <w:jc w:val="both"/>
        <w:rPr>
          <w:rFonts w:ascii="Verdana" w:eastAsia="Times New Roman" w:hAnsi="Verdana"/>
          <w:szCs w:val="24"/>
          <w:lang w:val="es-ES"/>
        </w:rPr>
      </w:pPr>
      <w:bookmarkStart w:id="3" w:name="_Toc453689358"/>
      <w:r w:rsidRPr="00677B3C">
        <w:rPr>
          <w:rFonts w:ascii="Verdana" w:eastAsia="Times New Roman" w:hAnsi="Verdana"/>
          <w:szCs w:val="24"/>
          <w:lang w:val="es-ES"/>
        </w:rPr>
        <w:lastRenderedPageBreak/>
        <w:t>RESPECTO A LAS ESPECIFICACIONES TÉCNICAS</w:t>
      </w:r>
      <w:bookmarkEnd w:id="3"/>
    </w:p>
    <w:p w:rsidR="00DA2B3B" w:rsidRDefault="00DA2B3B" w:rsidP="00D17063">
      <w:pPr>
        <w:spacing w:before="120" w:after="120" w:line="240" w:lineRule="auto"/>
        <w:jc w:val="both"/>
        <w:rPr>
          <w:rFonts w:ascii="Verdana" w:hAnsi="Verdana"/>
          <w:b/>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5679"/>
      </w:tblGrid>
      <w:tr w:rsidR="008F6EF3" w:rsidRPr="008F6EF3" w:rsidTr="00796140">
        <w:trPr>
          <w:trHeight w:val="1500"/>
        </w:trPr>
        <w:tc>
          <w:tcPr>
            <w:tcW w:w="2180" w:type="pct"/>
            <w:shd w:val="clear" w:color="auto" w:fill="auto"/>
            <w:vAlign w:val="center"/>
            <w:hideMark/>
          </w:tcPr>
          <w:p w:rsidR="008F6EF3" w:rsidRPr="008F6EF3" w:rsidRDefault="008F6EF3" w:rsidP="00796140">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¿Se podría considerar la implementación de talleres de Hipoterapia para los estudiantes y Talleres de Sexualidad para estudiantes y familias?</w:t>
            </w:r>
          </w:p>
        </w:tc>
        <w:tc>
          <w:tcPr>
            <w:tcW w:w="2820" w:type="pct"/>
            <w:shd w:val="clear" w:color="auto" w:fill="auto"/>
            <w:vAlign w:val="center"/>
            <w:hideMark/>
          </w:tcPr>
          <w:p w:rsidR="00796140" w:rsidRDefault="00796140" w:rsidP="00796140">
            <w:pPr>
              <w:spacing w:after="0" w:line="240" w:lineRule="auto"/>
              <w:jc w:val="both"/>
              <w:rPr>
                <w:rFonts w:ascii="Arial" w:eastAsia="Times New Roman" w:hAnsi="Arial" w:cs="Arial"/>
                <w:color w:val="000000"/>
                <w:sz w:val="24"/>
                <w:szCs w:val="24"/>
                <w:lang w:val="es-ES" w:eastAsia="es-ES"/>
              </w:rPr>
            </w:pPr>
          </w:p>
          <w:p w:rsidR="008F6EF3" w:rsidRDefault="008F6EF3" w:rsidP="00796140">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 xml:space="preserve">Se pueden comprender estas </w:t>
            </w:r>
            <w:r w:rsidR="00796140" w:rsidRPr="008F6EF3">
              <w:rPr>
                <w:rFonts w:ascii="Arial" w:eastAsia="Times New Roman" w:hAnsi="Arial" w:cs="Arial"/>
                <w:color w:val="000000"/>
                <w:sz w:val="24"/>
                <w:szCs w:val="24"/>
                <w:lang w:val="es-ES" w:eastAsia="es-ES"/>
              </w:rPr>
              <w:t>temáticas</w:t>
            </w:r>
            <w:r w:rsidRPr="008F6EF3">
              <w:rPr>
                <w:rFonts w:ascii="Arial" w:eastAsia="Times New Roman" w:hAnsi="Arial" w:cs="Arial"/>
                <w:color w:val="000000"/>
                <w:sz w:val="24"/>
                <w:szCs w:val="24"/>
                <w:lang w:val="es-ES" w:eastAsia="es-ES"/>
              </w:rPr>
              <w:t xml:space="preserve"> y/o estrategias, siempre y cuando estas actividades sean parte (componente del proyecto) del </w:t>
            </w:r>
            <w:r w:rsidR="00796140" w:rsidRPr="008F6EF3">
              <w:rPr>
                <w:rFonts w:ascii="Arial" w:eastAsia="Times New Roman" w:hAnsi="Arial" w:cs="Arial"/>
                <w:color w:val="000000"/>
                <w:sz w:val="24"/>
                <w:szCs w:val="24"/>
                <w:lang w:val="es-ES" w:eastAsia="es-ES"/>
              </w:rPr>
              <w:t>ámbito</w:t>
            </w:r>
            <w:r w:rsidRPr="008F6EF3">
              <w:rPr>
                <w:rFonts w:ascii="Arial" w:eastAsia="Times New Roman" w:hAnsi="Arial" w:cs="Arial"/>
                <w:color w:val="000000"/>
                <w:sz w:val="24"/>
                <w:szCs w:val="24"/>
                <w:lang w:val="es-ES" w:eastAsia="es-ES"/>
              </w:rPr>
              <w:t xml:space="preserve"> </w:t>
            </w:r>
            <w:r w:rsidR="00796140" w:rsidRPr="008F6EF3">
              <w:rPr>
                <w:rFonts w:ascii="Arial" w:eastAsia="Times New Roman" w:hAnsi="Arial" w:cs="Arial"/>
                <w:color w:val="000000"/>
                <w:sz w:val="24"/>
                <w:szCs w:val="24"/>
                <w:lang w:val="es-ES" w:eastAsia="es-ES"/>
              </w:rPr>
              <w:t>pedagógico</w:t>
            </w:r>
            <w:r w:rsidRPr="008F6EF3">
              <w:rPr>
                <w:rFonts w:ascii="Arial" w:eastAsia="Times New Roman" w:hAnsi="Arial" w:cs="Arial"/>
                <w:color w:val="000000"/>
                <w:sz w:val="24"/>
                <w:szCs w:val="24"/>
                <w:lang w:val="es-ES" w:eastAsia="es-ES"/>
              </w:rPr>
              <w:t xml:space="preserve"> del proceso de enseñanza y aprendizaje del estudiante. Sin embargo, si estas intervenciones son presentadas como el eje central del proyecto, como una alternativa especifica de </w:t>
            </w:r>
            <w:r w:rsidR="00796140" w:rsidRPr="008F6EF3">
              <w:rPr>
                <w:rFonts w:ascii="Arial" w:eastAsia="Times New Roman" w:hAnsi="Arial" w:cs="Arial"/>
                <w:color w:val="000000"/>
                <w:sz w:val="24"/>
                <w:szCs w:val="24"/>
                <w:lang w:val="es-ES" w:eastAsia="es-ES"/>
              </w:rPr>
              <w:t>rehabilitación</w:t>
            </w:r>
            <w:r w:rsidRPr="008F6EF3">
              <w:rPr>
                <w:rFonts w:ascii="Arial" w:eastAsia="Times New Roman" w:hAnsi="Arial" w:cs="Arial"/>
                <w:color w:val="000000"/>
                <w:sz w:val="24"/>
                <w:szCs w:val="24"/>
                <w:lang w:val="es-ES" w:eastAsia="es-ES"/>
              </w:rPr>
              <w:t xml:space="preserve"> entonces no </w:t>
            </w:r>
            <w:r w:rsidR="00796140" w:rsidRPr="008F6EF3">
              <w:rPr>
                <w:rFonts w:ascii="Arial" w:eastAsia="Times New Roman" w:hAnsi="Arial" w:cs="Arial"/>
                <w:color w:val="000000"/>
                <w:sz w:val="24"/>
                <w:szCs w:val="24"/>
                <w:lang w:val="es-ES" w:eastAsia="es-ES"/>
              </w:rPr>
              <w:t>serán</w:t>
            </w:r>
            <w:r w:rsidRPr="008F6EF3">
              <w:rPr>
                <w:rFonts w:ascii="Arial" w:eastAsia="Times New Roman" w:hAnsi="Arial" w:cs="Arial"/>
                <w:color w:val="000000"/>
                <w:sz w:val="24"/>
                <w:szCs w:val="24"/>
                <w:lang w:val="es-ES" w:eastAsia="es-ES"/>
              </w:rPr>
              <w:t xml:space="preserve"> financiados.</w:t>
            </w:r>
          </w:p>
          <w:p w:rsidR="00796140" w:rsidRPr="008F6EF3" w:rsidRDefault="00796140" w:rsidP="00796140">
            <w:pPr>
              <w:spacing w:after="0" w:line="240" w:lineRule="auto"/>
              <w:jc w:val="both"/>
              <w:rPr>
                <w:rFonts w:ascii="Arial" w:eastAsia="Times New Roman" w:hAnsi="Arial" w:cs="Arial"/>
                <w:color w:val="000000"/>
                <w:sz w:val="24"/>
                <w:szCs w:val="24"/>
                <w:lang w:val="es-ES" w:eastAsia="es-ES"/>
              </w:rPr>
            </w:pPr>
          </w:p>
        </w:tc>
      </w:tr>
      <w:tr w:rsidR="008F6EF3" w:rsidRPr="008F6EF3" w:rsidTr="00796140">
        <w:trPr>
          <w:trHeight w:val="600"/>
        </w:trPr>
        <w:tc>
          <w:tcPr>
            <w:tcW w:w="2180" w:type="pct"/>
            <w:shd w:val="clear" w:color="auto" w:fill="auto"/>
            <w:vAlign w:val="center"/>
            <w:hideMark/>
          </w:tcPr>
          <w:p w:rsidR="008F6EF3" w:rsidRPr="008F6EF3" w:rsidRDefault="00796140" w:rsidP="00796140">
            <w:pPr>
              <w:spacing w:after="0" w:line="240" w:lineRule="auto"/>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w:t>
            </w:r>
            <w:r w:rsidRPr="008F6EF3">
              <w:rPr>
                <w:rFonts w:ascii="Arial" w:eastAsia="Times New Roman" w:hAnsi="Arial" w:cs="Arial"/>
                <w:color w:val="000000"/>
                <w:sz w:val="24"/>
                <w:szCs w:val="24"/>
                <w:lang w:val="es-ES" w:eastAsia="es-ES"/>
              </w:rPr>
              <w:t>Cómo</w:t>
            </w:r>
            <w:bookmarkStart w:id="4" w:name="_GoBack"/>
            <w:bookmarkEnd w:id="4"/>
            <w:r w:rsidR="008F6EF3" w:rsidRPr="008F6EF3">
              <w:rPr>
                <w:rFonts w:ascii="Arial" w:eastAsia="Times New Roman" w:hAnsi="Arial" w:cs="Arial"/>
                <w:color w:val="000000"/>
                <w:sz w:val="24"/>
                <w:szCs w:val="24"/>
                <w:lang w:val="es-ES" w:eastAsia="es-ES"/>
              </w:rPr>
              <w:t xml:space="preserve"> Universidad podemos postular al fondo de centros de apoyo emergentes, ya que el Proyecto termina en diciembre, por lo que adjudicarse el proyecto, sería uno nuevo?</w:t>
            </w:r>
          </w:p>
        </w:tc>
        <w:tc>
          <w:tcPr>
            <w:tcW w:w="2820" w:type="pct"/>
            <w:shd w:val="clear" w:color="auto" w:fill="auto"/>
            <w:vAlign w:val="center"/>
            <w:hideMark/>
          </w:tcPr>
          <w:p w:rsidR="00796140" w:rsidRDefault="00796140" w:rsidP="00796140">
            <w:pPr>
              <w:spacing w:after="0" w:line="240" w:lineRule="auto"/>
              <w:jc w:val="both"/>
              <w:rPr>
                <w:rFonts w:ascii="Arial" w:eastAsia="Times New Roman" w:hAnsi="Arial" w:cs="Arial"/>
                <w:color w:val="000000"/>
                <w:sz w:val="24"/>
                <w:szCs w:val="24"/>
                <w:lang w:val="es-ES" w:eastAsia="es-ES"/>
              </w:rPr>
            </w:pPr>
          </w:p>
          <w:p w:rsidR="008F6EF3" w:rsidRDefault="008F6EF3" w:rsidP="00796140">
            <w:pPr>
              <w:spacing w:after="0" w:line="240" w:lineRule="auto"/>
              <w:jc w:val="both"/>
              <w:rPr>
                <w:rFonts w:ascii="Arial" w:eastAsia="Times New Roman" w:hAnsi="Arial" w:cs="Arial"/>
                <w:color w:val="000000"/>
                <w:sz w:val="24"/>
                <w:szCs w:val="24"/>
                <w:lang w:val="es-ES" w:eastAsia="es-ES"/>
              </w:rPr>
            </w:pPr>
            <w:r w:rsidRPr="008F6EF3">
              <w:rPr>
                <w:rFonts w:ascii="Arial" w:eastAsia="Times New Roman" w:hAnsi="Arial" w:cs="Arial"/>
                <w:color w:val="000000"/>
                <w:sz w:val="24"/>
                <w:szCs w:val="24"/>
                <w:lang w:val="es-ES" w:eastAsia="es-ES"/>
              </w:rPr>
              <w:t>No es limitación tener un proyecto en ejecución, lo que limita es tener asuntos técnicos o financieros pendientes con SENADIS.</w:t>
            </w:r>
            <w:r w:rsidR="00796140">
              <w:rPr>
                <w:rFonts w:ascii="Arial" w:eastAsia="Times New Roman" w:hAnsi="Arial" w:cs="Arial"/>
                <w:color w:val="000000"/>
                <w:sz w:val="24"/>
                <w:szCs w:val="24"/>
                <w:lang w:val="es-ES" w:eastAsia="es-ES"/>
              </w:rPr>
              <w:t xml:space="preserve"> </w:t>
            </w:r>
            <w:r w:rsidRPr="008F6EF3">
              <w:rPr>
                <w:rFonts w:ascii="Arial" w:eastAsia="Times New Roman" w:hAnsi="Arial" w:cs="Arial"/>
                <w:color w:val="000000"/>
                <w:sz w:val="24"/>
                <w:szCs w:val="24"/>
                <w:lang w:val="es-ES" w:eastAsia="es-ES"/>
              </w:rPr>
              <w:t>Por ejemplo, no tener al día rendiciones financieras de proyectos o no haber entregado rendiciones o informes en el plazo establecido o no haber hecho devolución de recursos, en el caso que sea pertinente. Revisar punto 4.3 Inhabilidades de las bases.</w:t>
            </w:r>
          </w:p>
          <w:p w:rsidR="00796140" w:rsidRPr="008F6EF3" w:rsidRDefault="00796140" w:rsidP="00796140">
            <w:pPr>
              <w:spacing w:after="0" w:line="240" w:lineRule="auto"/>
              <w:jc w:val="both"/>
              <w:rPr>
                <w:rFonts w:ascii="Arial" w:eastAsia="Times New Roman" w:hAnsi="Arial" w:cs="Arial"/>
                <w:color w:val="000000"/>
                <w:sz w:val="24"/>
                <w:szCs w:val="24"/>
                <w:lang w:val="es-ES" w:eastAsia="es-ES"/>
              </w:rPr>
            </w:pPr>
          </w:p>
        </w:tc>
      </w:tr>
    </w:tbl>
    <w:p w:rsidR="00D17063" w:rsidRDefault="00D17063" w:rsidP="008F6EF3">
      <w:pPr>
        <w:spacing w:after="0"/>
        <w:jc w:val="both"/>
        <w:rPr>
          <w:rFonts w:ascii="Verdana" w:hAnsi="Verdana"/>
          <w:color w:val="1F497D"/>
          <w:sz w:val="24"/>
          <w:szCs w:val="24"/>
        </w:rPr>
      </w:pPr>
    </w:p>
    <w:sectPr w:rsidR="00D17063" w:rsidSect="007B0D25">
      <w:headerReference w:type="default" r:id="rId9"/>
      <w:footerReference w:type="default" r:id="rId10"/>
      <w:pgSz w:w="12240" w:h="15840" w:code="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63" w:rsidRDefault="00D17063" w:rsidP="00301F71">
      <w:pPr>
        <w:spacing w:after="0" w:line="240" w:lineRule="auto"/>
      </w:pPr>
      <w:r>
        <w:separator/>
      </w:r>
    </w:p>
  </w:endnote>
  <w:endnote w:type="continuationSeparator" w:id="0">
    <w:p w:rsidR="00D17063" w:rsidRDefault="00D17063" w:rsidP="0030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4257"/>
      <w:docPartObj>
        <w:docPartGallery w:val="Page Numbers (Bottom of Page)"/>
        <w:docPartUnique/>
      </w:docPartObj>
    </w:sdtPr>
    <w:sdtEndPr/>
    <w:sdtContent>
      <w:p w:rsidR="00D17063" w:rsidRDefault="00796140">
        <w:pPr>
          <w:pStyle w:val="Piedepgina"/>
          <w:jc w:val="right"/>
        </w:pPr>
        <w:r>
          <w:fldChar w:fldCharType="begin"/>
        </w:r>
        <w:r>
          <w:instrText xml:space="preserve"> PAGE   \* MERGEFORMAT </w:instrText>
        </w:r>
        <w:r>
          <w:fldChar w:fldCharType="separate"/>
        </w:r>
        <w:r>
          <w:rPr>
            <w:noProof/>
          </w:rPr>
          <w:t>10</w:t>
        </w:r>
        <w:r>
          <w:rPr>
            <w:noProof/>
          </w:rPr>
          <w:fldChar w:fldCharType="end"/>
        </w:r>
      </w:p>
    </w:sdtContent>
  </w:sdt>
  <w:p w:rsidR="00D17063" w:rsidRDefault="00D170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63" w:rsidRDefault="00D17063" w:rsidP="00301F71">
      <w:pPr>
        <w:spacing w:after="0" w:line="240" w:lineRule="auto"/>
      </w:pPr>
      <w:r>
        <w:separator/>
      </w:r>
    </w:p>
  </w:footnote>
  <w:footnote w:type="continuationSeparator" w:id="0">
    <w:p w:rsidR="00D17063" w:rsidRDefault="00D17063" w:rsidP="00301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63" w:rsidRPr="005E72EC" w:rsidRDefault="00D17063" w:rsidP="00301F71">
    <w:pPr>
      <w:pStyle w:val="Encabezado"/>
      <w:widowControl w:val="0"/>
      <w:tabs>
        <w:tab w:val="center" w:pos="4819"/>
        <w:tab w:val="right" w:pos="9071"/>
      </w:tabs>
      <w:jc w:val="center"/>
      <w:rPr>
        <w:rFonts w:ascii="Verdana" w:eastAsia="Calibri" w:hAnsi="Verdana" w:cs="Arial"/>
        <w:sz w:val="16"/>
        <w:szCs w:val="16"/>
        <w:lang w:val="es-MX"/>
      </w:rPr>
    </w:pPr>
    <w:r w:rsidRPr="005E72EC">
      <w:rPr>
        <w:rFonts w:ascii="Verdana" w:eastAsia="Calibri" w:hAnsi="Verdana" w:cs="Arial"/>
        <w:sz w:val="16"/>
        <w:szCs w:val="16"/>
        <w:lang w:val="es-MX"/>
      </w:rPr>
      <w:t>SERVICIO NACIONAL DE LA DISCAPACIDAD</w:t>
    </w:r>
  </w:p>
  <w:p w:rsidR="00D47014" w:rsidRDefault="00D47014" w:rsidP="00301F71">
    <w:pPr>
      <w:pStyle w:val="Encabezado"/>
      <w:widowControl w:val="0"/>
      <w:tabs>
        <w:tab w:val="center" w:pos="4819"/>
        <w:tab w:val="right" w:pos="9071"/>
      </w:tabs>
      <w:jc w:val="center"/>
      <w:rPr>
        <w:rFonts w:ascii="Verdana" w:eastAsia="Calibri" w:hAnsi="Verdana" w:cs="Arial"/>
        <w:sz w:val="16"/>
        <w:szCs w:val="16"/>
        <w:lang w:val="es-MX"/>
      </w:rPr>
    </w:pPr>
    <w:r>
      <w:rPr>
        <w:rFonts w:ascii="Verdana" w:eastAsia="Calibri" w:hAnsi="Verdana" w:cs="Arial"/>
        <w:sz w:val="16"/>
        <w:szCs w:val="16"/>
        <w:lang w:val="es-MX"/>
      </w:rPr>
      <w:t>Concurso Nacional de Proyectos y Centros de Apoyo para la Educación Inclusiva</w:t>
    </w:r>
  </w:p>
  <w:p w:rsidR="00D47014" w:rsidRDefault="00D47014" w:rsidP="00301F71">
    <w:pPr>
      <w:pStyle w:val="Encabezado"/>
      <w:widowControl w:val="0"/>
      <w:tabs>
        <w:tab w:val="center" w:pos="4819"/>
        <w:tab w:val="right" w:pos="9071"/>
      </w:tabs>
      <w:jc w:val="center"/>
      <w:rPr>
        <w:rFonts w:ascii="Verdana" w:eastAsia="Calibri" w:hAnsi="Verdana" w:cs="Arial"/>
        <w:sz w:val="16"/>
        <w:szCs w:val="16"/>
        <w:lang w:val="es-MX"/>
      </w:rPr>
    </w:pPr>
    <w:r>
      <w:rPr>
        <w:rFonts w:ascii="Verdana" w:eastAsia="Calibri" w:hAnsi="Verdana" w:cs="Arial"/>
        <w:sz w:val="16"/>
        <w:szCs w:val="16"/>
        <w:lang w:val="es-MX"/>
      </w:rPr>
      <w:t xml:space="preserve">De Estudiantes en Situación de Discapacidad  </w:t>
    </w:r>
  </w:p>
  <w:p w:rsidR="00D17063" w:rsidRDefault="00D47014" w:rsidP="00301F71">
    <w:pPr>
      <w:pStyle w:val="Encabezado"/>
      <w:widowControl w:val="0"/>
      <w:tabs>
        <w:tab w:val="center" w:pos="4819"/>
        <w:tab w:val="right" w:pos="9071"/>
      </w:tabs>
      <w:jc w:val="center"/>
      <w:rPr>
        <w:rFonts w:ascii="Verdana" w:eastAsia="Calibri" w:hAnsi="Verdana" w:cs="Arial"/>
        <w:sz w:val="16"/>
        <w:szCs w:val="16"/>
        <w:lang w:val="es-MX"/>
      </w:rPr>
    </w:pPr>
    <w:r>
      <w:rPr>
        <w:rFonts w:ascii="Verdana" w:eastAsia="Calibri" w:hAnsi="Verdana" w:cs="Arial"/>
        <w:sz w:val="16"/>
        <w:szCs w:val="16"/>
        <w:lang w:val="es-MX"/>
      </w:rPr>
      <w:t>2017</w:t>
    </w:r>
  </w:p>
  <w:p w:rsidR="00D17063" w:rsidRDefault="00D170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287"/>
    <w:multiLevelType w:val="hybridMultilevel"/>
    <w:tmpl w:val="19C6056C"/>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AB731E"/>
    <w:multiLevelType w:val="hybridMultilevel"/>
    <w:tmpl w:val="19C6056C"/>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D2507E"/>
    <w:multiLevelType w:val="hybridMultilevel"/>
    <w:tmpl w:val="C14E4DBE"/>
    <w:lvl w:ilvl="0" w:tplc="F41A395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5AA691F"/>
    <w:multiLevelType w:val="hybridMultilevel"/>
    <w:tmpl w:val="22A6B3C8"/>
    <w:lvl w:ilvl="0" w:tplc="F1781FFA">
      <w:start w:val="1"/>
      <w:numFmt w:val="decimal"/>
      <w:lvlText w:val="%1."/>
      <w:lvlJc w:val="left"/>
      <w:pPr>
        <w:ind w:left="720" w:hanging="360"/>
      </w:pPr>
      <w:rPr>
        <w:rFonts w:cstheme="minorBidi"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1BC7800"/>
    <w:multiLevelType w:val="multilevel"/>
    <w:tmpl w:val="EB28F212"/>
    <w:lvl w:ilvl="0">
      <w:start w:val="1"/>
      <w:numFmt w:val="decimal"/>
      <w:pStyle w:val="Ttulo1"/>
      <w:lvlText w:val="%1"/>
      <w:lvlJc w:val="left"/>
      <w:pPr>
        <w:ind w:left="432" w:hanging="432"/>
      </w:pPr>
      <w:rPr>
        <w:rFonts w:hint="default"/>
      </w:rPr>
    </w:lvl>
    <w:lvl w:ilvl="1">
      <w:start w:val="2"/>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4"/>
  </w:num>
  <w:num w:numId="2">
    <w:abstractNumId w:val="1"/>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71"/>
    <w:rsid w:val="00014CFA"/>
    <w:rsid w:val="00026FD4"/>
    <w:rsid w:val="0003468E"/>
    <w:rsid w:val="0004027E"/>
    <w:rsid w:val="00044B9C"/>
    <w:rsid w:val="00052042"/>
    <w:rsid w:val="000566D1"/>
    <w:rsid w:val="00061B41"/>
    <w:rsid w:val="000651A2"/>
    <w:rsid w:val="0007323B"/>
    <w:rsid w:val="00073283"/>
    <w:rsid w:val="000846F2"/>
    <w:rsid w:val="00090319"/>
    <w:rsid w:val="00092D27"/>
    <w:rsid w:val="00092F24"/>
    <w:rsid w:val="000935B1"/>
    <w:rsid w:val="000977AD"/>
    <w:rsid w:val="000A1DED"/>
    <w:rsid w:val="000B361F"/>
    <w:rsid w:val="000B6ED1"/>
    <w:rsid w:val="000E14AF"/>
    <w:rsid w:val="000E68A8"/>
    <w:rsid w:val="000F41A3"/>
    <w:rsid w:val="000F6B25"/>
    <w:rsid w:val="000F72AA"/>
    <w:rsid w:val="0010550B"/>
    <w:rsid w:val="001062EF"/>
    <w:rsid w:val="00114EB4"/>
    <w:rsid w:val="0013494C"/>
    <w:rsid w:val="00141208"/>
    <w:rsid w:val="00147AE0"/>
    <w:rsid w:val="00155828"/>
    <w:rsid w:val="001564B9"/>
    <w:rsid w:val="00161AE3"/>
    <w:rsid w:val="001740D9"/>
    <w:rsid w:val="00184F5B"/>
    <w:rsid w:val="00190C07"/>
    <w:rsid w:val="001A06D4"/>
    <w:rsid w:val="001A1AE3"/>
    <w:rsid w:val="001A3404"/>
    <w:rsid w:val="001A4BCF"/>
    <w:rsid w:val="001B116A"/>
    <w:rsid w:val="001B1F4E"/>
    <w:rsid w:val="001C31DC"/>
    <w:rsid w:val="001C4312"/>
    <w:rsid w:val="001D3B3E"/>
    <w:rsid w:val="001D3EF1"/>
    <w:rsid w:val="001D672E"/>
    <w:rsid w:val="001E7C93"/>
    <w:rsid w:val="001F2AFD"/>
    <w:rsid w:val="00203D8B"/>
    <w:rsid w:val="002075E0"/>
    <w:rsid w:val="0021406E"/>
    <w:rsid w:val="00220D92"/>
    <w:rsid w:val="00223401"/>
    <w:rsid w:val="00232B80"/>
    <w:rsid w:val="002334F7"/>
    <w:rsid w:val="00255DD6"/>
    <w:rsid w:val="00260FCD"/>
    <w:rsid w:val="00262FEA"/>
    <w:rsid w:val="00265BCC"/>
    <w:rsid w:val="00266395"/>
    <w:rsid w:val="00271D6D"/>
    <w:rsid w:val="00274DC5"/>
    <w:rsid w:val="002776D9"/>
    <w:rsid w:val="002778E2"/>
    <w:rsid w:val="002810CB"/>
    <w:rsid w:val="00283BDA"/>
    <w:rsid w:val="002856BC"/>
    <w:rsid w:val="002A2E59"/>
    <w:rsid w:val="002A3937"/>
    <w:rsid w:val="002A5F2D"/>
    <w:rsid w:val="002B021D"/>
    <w:rsid w:val="002C27C3"/>
    <w:rsid w:val="002C719C"/>
    <w:rsid w:val="002D00F6"/>
    <w:rsid w:val="002D7315"/>
    <w:rsid w:val="002E3295"/>
    <w:rsid w:val="00301831"/>
    <w:rsid w:val="00301F71"/>
    <w:rsid w:val="00303109"/>
    <w:rsid w:val="00307F06"/>
    <w:rsid w:val="00316ADC"/>
    <w:rsid w:val="00317D66"/>
    <w:rsid w:val="00335F0E"/>
    <w:rsid w:val="00337EB2"/>
    <w:rsid w:val="00341C4B"/>
    <w:rsid w:val="00342DAF"/>
    <w:rsid w:val="00344C41"/>
    <w:rsid w:val="00345776"/>
    <w:rsid w:val="00351155"/>
    <w:rsid w:val="003517C2"/>
    <w:rsid w:val="003545FA"/>
    <w:rsid w:val="00366FE6"/>
    <w:rsid w:val="00370A33"/>
    <w:rsid w:val="00373530"/>
    <w:rsid w:val="003779DB"/>
    <w:rsid w:val="00384BA9"/>
    <w:rsid w:val="00391314"/>
    <w:rsid w:val="00393182"/>
    <w:rsid w:val="003A2FEC"/>
    <w:rsid w:val="003B4D30"/>
    <w:rsid w:val="003B6606"/>
    <w:rsid w:val="003C28D4"/>
    <w:rsid w:val="003C2D33"/>
    <w:rsid w:val="003C662D"/>
    <w:rsid w:val="003C77C5"/>
    <w:rsid w:val="003D2B88"/>
    <w:rsid w:val="003E1003"/>
    <w:rsid w:val="003E4205"/>
    <w:rsid w:val="003F3B03"/>
    <w:rsid w:val="004040DB"/>
    <w:rsid w:val="00420C38"/>
    <w:rsid w:val="00421C10"/>
    <w:rsid w:val="00421D1B"/>
    <w:rsid w:val="0042390E"/>
    <w:rsid w:val="00426610"/>
    <w:rsid w:val="004529AF"/>
    <w:rsid w:val="0045521C"/>
    <w:rsid w:val="00457C02"/>
    <w:rsid w:val="00460227"/>
    <w:rsid w:val="004704AD"/>
    <w:rsid w:val="004730F2"/>
    <w:rsid w:val="00480379"/>
    <w:rsid w:val="0049287C"/>
    <w:rsid w:val="004A033F"/>
    <w:rsid w:val="004A24CB"/>
    <w:rsid w:val="004B2A5F"/>
    <w:rsid w:val="004B447C"/>
    <w:rsid w:val="004B685E"/>
    <w:rsid w:val="004C1438"/>
    <w:rsid w:val="004C617F"/>
    <w:rsid w:val="004C6E53"/>
    <w:rsid w:val="004D0513"/>
    <w:rsid w:val="004D74E6"/>
    <w:rsid w:val="004E6833"/>
    <w:rsid w:val="004F17AA"/>
    <w:rsid w:val="0050142B"/>
    <w:rsid w:val="00513948"/>
    <w:rsid w:val="0052077A"/>
    <w:rsid w:val="0052270C"/>
    <w:rsid w:val="00522B25"/>
    <w:rsid w:val="00530114"/>
    <w:rsid w:val="00531163"/>
    <w:rsid w:val="00531344"/>
    <w:rsid w:val="00554480"/>
    <w:rsid w:val="005629AE"/>
    <w:rsid w:val="0057778D"/>
    <w:rsid w:val="00577805"/>
    <w:rsid w:val="00581C6D"/>
    <w:rsid w:val="0058527A"/>
    <w:rsid w:val="005859FB"/>
    <w:rsid w:val="00587FAB"/>
    <w:rsid w:val="0059287C"/>
    <w:rsid w:val="00592FA2"/>
    <w:rsid w:val="005A2007"/>
    <w:rsid w:val="005A30A6"/>
    <w:rsid w:val="005A42A2"/>
    <w:rsid w:val="005B554E"/>
    <w:rsid w:val="005D0797"/>
    <w:rsid w:val="005F3891"/>
    <w:rsid w:val="005F7D2A"/>
    <w:rsid w:val="00603CD7"/>
    <w:rsid w:val="006070AE"/>
    <w:rsid w:val="0060733B"/>
    <w:rsid w:val="00607556"/>
    <w:rsid w:val="006109B0"/>
    <w:rsid w:val="00611A5B"/>
    <w:rsid w:val="00613CA9"/>
    <w:rsid w:val="006161FC"/>
    <w:rsid w:val="006174E9"/>
    <w:rsid w:val="006223CD"/>
    <w:rsid w:val="00623083"/>
    <w:rsid w:val="00625CB3"/>
    <w:rsid w:val="006265BC"/>
    <w:rsid w:val="00626AE1"/>
    <w:rsid w:val="00642216"/>
    <w:rsid w:val="00644914"/>
    <w:rsid w:val="00646E35"/>
    <w:rsid w:val="0065772A"/>
    <w:rsid w:val="00660B1B"/>
    <w:rsid w:val="006637C4"/>
    <w:rsid w:val="006657AB"/>
    <w:rsid w:val="0066683F"/>
    <w:rsid w:val="00676971"/>
    <w:rsid w:val="00677B3C"/>
    <w:rsid w:val="00680299"/>
    <w:rsid w:val="00681793"/>
    <w:rsid w:val="006920E9"/>
    <w:rsid w:val="0069568C"/>
    <w:rsid w:val="006964EC"/>
    <w:rsid w:val="00697989"/>
    <w:rsid w:val="006A30EB"/>
    <w:rsid w:val="006B39ED"/>
    <w:rsid w:val="006B4BD5"/>
    <w:rsid w:val="006B65F6"/>
    <w:rsid w:val="006B68C4"/>
    <w:rsid w:val="006C4240"/>
    <w:rsid w:val="006D2492"/>
    <w:rsid w:val="006E5EDA"/>
    <w:rsid w:val="006F1F2D"/>
    <w:rsid w:val="006F282E"/>
    <w:rsid w:val="006F7343"/>
    <w:rsid w:val="006F7F5F"/>
    <w:rsid w:val="007027F3"/>
    <w:rsid w:val="007050C1"/>
    <w:rsid w:val="00706017"/>
    <w:rsid w:val="00707263"/>
    <w:rsid w:val="0071301A"/>
    <w:rsid w:val="00730DAB"/>
    <w:rsid w:val="00761DC6"/>
    <w:rsid w:val="007631F2"/>
    <w:rsid w:val="00767B6D"/>
    <w:rsid w:val="00772558"/>
    <w:rsid w:val="007942A5"/>
    <w:rsid w:val="00796140"/>
    <w:rsid w:val="007A1FC5"/>
    <w:rsid w:val="007A3285"/>
    <w:rsid w:val="007A449C"/>
    <w:rsid w:val="007A5ABF"/>
    <w:rsid w:val="007B0D25"/>
    <w:rsid w:val="007B784A"/>
    <w:rsid w:val="007C661E"/>
    <w:rsid w:val="007D0696"/>
    <w:rsid w:val="007E0C16"/>
    <w:rsid w:val="007E2E82"/>
    <w:rsid w:val="007F5ED8"/>
    <w:rsid w:val="00800583"/>
    <w:rsid w:val="008009FD"/>
    <w:rsid w:val="00805698"/>
    <w:rsid w:val="00807767"/>
    <w:rsid w:val="00821086"/>
    <w:rsid w:val="00825D74"/>
    <w:rsid w:val="00846D5D"/>
    <w:rsid w:val="0084758D"/>
    <w:rsid w:val="008777CD"/>
    <w:rsid w:val="00886939"/>
    <w:rsid w:val="00886A74"/>
    <w:rsid w:val="00887895"/>
    <w:rsid w:val="00893D07"/>
    <w:rsid w:val="008C42B6"/>
    <w:rsid w:val="008D2341"/>
    <w:rsid w:val="008D52D1"/>
    <w:rsid w:val="008E5963"/>
    <w:rsid w:val="008F0715"/>
    <w:rsid w:val="008F07BE"/>
    <w:rsid w:val="008F1096"/>
    <w:rsid w:val="008F3ADB"/>
    <w:rsid w:val="008F6EF3"/>
    <w:rsid w:val="0090414B"/>
    <w:rsid w:val="009109AE"/>
    <w:rsid w:val="00920692"/>
    <w:rsid w:val="00921667"/>
    <w:rsid w:val="00922760"/>
    <w:rsid w:val="009272D7"/>
    <w:rsid w:val="00931034"/>
    <w:rsid w:val="00946D77"/>
    <w:rsid w:val="00955FE1"/>
    <w:rsid w:val="00960D5A"/>
    <w:rsid w:val="00972F14"/>
    <w:rsid w:val="009735EC"/>
    <w:rsid w:val="00974F5D"/>
    <w:rsid w:val="00987DCF"/>
    <w:rsid w:val="009A16A4"/>
    <w:rsid w:val="009B2612"/>
    <w:rsid w:val="009B3240"/>
    <w:rsid w:val="009B5460"/>
    <w:rsid w:val="009D04D2"/>
    <w:rsid w:val="009D6241"/>
    <w:rsid w:val="009E008C"/>
    <w:rsid w:val="009E6088"/>
    <w:rsid w:val="009F5551"/>
    <w:rsid w:val="009F69FB"/>
    <w:rsid w:val="009F6C32"/>
    <w:rsid w:val="00A013EA"/>
    <w:rsid w:val="00A02B3C"/>
    <w:rsid w:val="00A05C1F"/>
    <w:rsid w:val="00A119BC"/>
    <w:rsid w:val="00A13C3F"/>
    <w:rsid w:val="00A202E9"/>
    <w:rsid w:val="00A23503"/>
    <w:rsid w:val="00A34FC1"/>
    <w:rsid w:val="00A37402"/>
    <w:rsid w:val="00A46A16"/>
    <w:rsid w:val="00A65A4C"/>
    <w:rsid w:val="00A7131A"/>
    <w:rsid w:val="00A72621"/>
    <w:rsid w:val="00A73C4C"/>
    <w:rsid w:val="00A83992"/>
    <w:rsid w:val="00A84759"/>
    <w:rsid w:val="00A84CB2"/>
    <w:rsid w:val="00A8591E"/>
    <w:rsid w:val="00AA2279"/>
    <w:rsid w:val="00AA47D3"/>
    <w:rsid w:val="00AB3174"/>
    <w:rsid w:val="00AB33A3"/>
    <w:rsid w:val="00AB7D63"/>
    <w:rsid w:val="00AD6AEE"/>
    <w:rsid w:val="00AE2B26"/>
    <w:rsid w:val="00AE4B7A"/>
    <w:rsid w:val="00AF6053"/>
    <w:rsid w:val="00B00541"/>
    <w:rsid w:val="00B16732"/>
    <w:rsid w:val="00B31CE7"/>
    <w:rsid w:val="00B33ED3"/>
    <w:rsid w:val="00B35375"/>
    <w:rsid w:val="00B375D9"/>
    <w:rsid w:val="00B43185"/>
    <w:rsid w:val="00B43643"/>
    <w:rsid w:val="00B46121"/>
    <w:rsid w:val="00B466D0"/>
    <w:rsid w:val="00B50D78"/>
    <w:rsid w:val="00B51094"/>
    <w:rsid w:val="00B5373E"/>
    <w:rsid w:val="00B75DDA"/>
    <w:rsid w:val="00B80166"/>
    <w:rsid w:val="00BA4AD0"/>
    <w:rsid w:val="00BB3D1E"/>
    <w:rsid w:val="00BC05A2"/>
    <w:rsid w:val="00BD55A4"/>
    <w:rsid w:val="00BD5AAB"/>
    <w:rsid w:val="00BE03F6"/>
    <w:rsid w:val="00BE3CD5"/>
    <w:rsid w:val="00BE7E20"/>
    <w:rsid w:val="00BF6C0C"/>
    <w:rsid w:val="00C01AF4"/>
    <w:rsid w:val="00C10184"/>
    <w:rsid w:val="00C21CA0"/>
    <w:rsid w:val="00C2223B"/>
    <w:rsid w:val="00C23986"/>
    <w:rsid w:val="00C27E52"/>
    <w:rsid w:val="00C402C6"/>
    <w:rsid w:val="00C42A6A"/>
    <w:rsid w:val="00C50A3E"/>
    <w:rsid w:val="00C531FB"/>
    <w:rsid w:val="00C545A4"/>
    <w:rsid w:val="00C71EC4"/>
    <w:rsid w:val="00C7268F"/>
    <w:rsid w:val="00C85C97"/>
    <w:rsid w:val="00C874C3"/>
    <w:rsid w:val="00CA346B"/>
    <w:rsid w:val="00CA6408"/>
    <w:rsid w:val="00CB06D3"/>
    <w:rsid w:val="00CB2B80"/>
    <w:rsid w:val="00CC0C0F"/>
    <w:rsid w:val="00CC1B9C"/>
    <w:rsid w:val="00CD166B"/>
    <w:rsid w:val="00CD2EE8"/>
    <w:rsid w:val="00CE7E17"/>
    <w:rsid w:val="00CF0052"/>
    <w:rsid w:val="00CF4B79"/>
    <w:rsid w:val="00CF6438"/>
    <w:rsid w:val="00D06427"/>
    <w:rsid w:val="00D10F27"/>
    <w:rsid w:val="00D17063"/>
    <w:rsid w:val="00D173BF"/>
    <w:rsid w:val="00D27951"/>
    <w:rsid w:val="00D348F6"/>
    <w:rsid w:val="00D4001E"/>
    <w:rsid w:val="00D45CC2"/>
    <w:rsid w:val="00D47014"/>
    <w:rsid w:val="00D47F2E"/>
    <w:rsid w:val="00D60262"/>
    <w:rsid w:val="00D63F30"/>
    <w:rsid w:val="00D6578B"/>
    <w:rsid w:val="00D7061B"/>
    <w:rsid w:val="00D707A2"/>
    <w:rsid w:val="00D729EE"/>
    <w:rsid w:val="00D775D7"/>
    <w:rsid w:val="00D8547A"/>
    <w:rsid w:val="00D90BB6"/>
    <w:rsid w:val="00D91540"/>
    <w:rsid w:val="00D9396E"/>
    <w:rsid w:val="00D94F60"/>
    <w:rsid w:val="00DA0F65"/>
    <w:rsid w:val="00DA2B3B"/>
    <w:rsid w:val="00DB2EC5"/>
    <w:rsid w:val="00DC07F6"/>
    <w:rsid w:val="00DC545D"/>
    <w:rsid w:val="00DC73AD"/>
    <w:rsid w:val="00DD30FE"/>
    <w:rsid w:val="00DD665A"/>
    <w:rsid w:val="00DE48DC"/>
    <w:rsid w:val="00E00898"/>
    <w:rsid w:val="00E05668"/>
    <w:rsid w:val="00E07F48"/>
    <w:rsid w:val="00E1068F"/>
    <w:rsid w:val="00E1269E"/>
    <w:rsid w:val="00E161F8"/>
    <w:rsid w:val="00E265B5"/>
    <w:rsid w:val="00E319E1"/>
    <w:rsid w:val="00E37146"/>
    <w:rsid w:val="00E473FC"/>
    <w:rsid w:val="00E573A1"/>
    <w:rsid w:val="00E60264"/>
    <w:rsid w:val="00E60506"/>
    <w:rsid w:val="00E60C7D"/>
    <w:rsid w:val="00E72922"/>
    <w:rsid w:val="00E830A3"/>
    <w:rsid w:val="00E9663A"/>
    <w:rsid w:val="00E97740"/>
    <w:rsid w:val="00EA3E86"/>
    <w:rsid w:val="00EC155B"/>
    <w:rsid w:val="00EC7A05"/>
    <w:rsid w:val="00ED5775"/>
    <w:rsid w:val="00ED6327"/>
    <w:rsid w:val="00EE0287"/>
    <w:rsid w:val="00EE2B23"/>
    <w:rsid w:val="00EE5DDA"/>
    <w:rsid w:val="00EF4593"/>
    <w:rsid w:val="00F03456"/>
    <w:rsid w:val="00F055C4"/>
    <w:rsid w:val="00F12C0A"/>
    <w:rsid w:val="00F16627"/>
    <w:rsid w:val="00F2432C"/>
    <w:rsid w:val="00F30420"/>
    <w:rsid w:val="00F32622"/>
    <w:rsid w:val="00F34EB4"/>
    <w:rsid w:val="00F36244"/>
    <w:rsid w:val="00F36363"/>
    <w:rsid w:val="00F41AB0"/>
    <w:rsid w:val="00F4483D"/>
    <w:rsid w:val="00F458CB"/>
    <w:rsid w:val="00F47412"/>
    <w:rsid w:val="00F51029"/>
    <w:rsid w:val="00F54AAD"/>
    <w:rsid w:val="00F66CE2"/>
    <w:rsid w:val="00F7338D"/>
    <w:rsid w:val="00F8746F"/>
    <w:rsid w:val="00F87F34"/>
    <w:rsid w:val="00F90C51"/>
    <w:rsid w:val="00FA5ECA"/>
    <w:rsid w:val="00FB5E13"/>
    <w:rsid w:val="00FB7361"/>
    <w:rsid w:val="00FC5C89"/>
    <w:rsid w:val="00FC5CB9"/>
    <w:rsid w:val="00FC78B8"/>
    <w:rsid w:val="00FD5573"/>
    <w:rsid w:val="00FD73A6"/>
    <w:rsid w:val="00FD7EB8"/>
    <w:rsid w:val="00FE08CF"/>
    <w:rsid w:val="00FF1F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B57B4-3CEE-49BA-892D-3B674A9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34"/>
  </w:style>
  <w:style w:type="paragraph" w:styleId="Ttulo1">
    <w:name w:val="heading 1"/>
    <w:basedOn w:val="Normal"/>
    <w:next w:val="Normal"/>
    <w:link w:val="Ttulo1Car"/>
    <w:uiPriority w:val="9"/>
    <w:qFormat/>
    <w:rsid w:val="00DC545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E7C9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E7C9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E7C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E7C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E7C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E7C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E7C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E7C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F71"/>
  </w:style>
  <w:style w:type="paragraph" w:styleId="Piedepgina">
    <w:name w:val="footer"/>
    <w:basedOn w:val="Normal"/>
    <w:link w:val="PiedepginaCar"/>
    <w:uiPriority w:val="99"/>
    <w:unhideWhenUsed/>
    <w:rsid w:val="00301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F71"/>
  </w:style>
  <w:style w:type="paragraph" w:styleId="Sinespaciado">
    <w:name w:val="No Spacing"/>
    <w:uiPriority w:val="1"/>
    <w:qFormat/>
    <w:rsid w:val="00301F71"/>
    <w:pPr>
      <w:spacing w:after="0" w:line="240" w:lineRule="auto"/>
    </w:pPr>
    <w:rPr>
      <w:rFonts w:ascii="Calibri" w:eastAsia="Times New Roman" w:hAnsi="Calibri" w:cs="Times New Roman"/>
      <w:lang w:val="es-ES"/>
    </w:rPr>
  </w:style>
  <w:style w:type="paragraph" w:styleId="Puesto">
    <w:name w:val="Title"/>
    <w:basedOn w:val="Normal"/>
    <w:next w:val="Normal"/>
    <w:link w:val="PuestoCar"/>
    <w:uiPriority w:val="10"/>
    <w:qFormat/>
    <w:rsid w:val="00F166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16627"/>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F16627"/>
    <w:pPr>
      <w:ind w:left="720"/>
      <w:contextualSpacing/>
    </w:pPr>
  </w:style>
  <w:style w:type="character" w:styleId="Hipervnculo">
    <w:name w:val="Hyperlink"/>
    <w:basedOn w:val="Fuentedeprrafopredeter"/>
    <w:uiPriority w:val="99"/>
    <w:unhideWhenUsed/>
    <w:rsid w:val="00FD7EB8"/>
    <w:rPr>
      <w:color w:val="0000FF" w:themeColor="hyperlink"/>
      <w:u w:val="single"/>
    </w:rPr>
  </w:style>
  <w:style w:type="character" w:customStyle="1" w:styleId="Ttulo1Car">
    <w:name w:val="Título 1 Car"/>
    <w:basedOn w:val="Fuentedeprrafopredeter"/>
    <w:link w:val="Ttulo1"/>
    <w:uiPriority w:val="9"/>
    <w:rsid w:val="00DC545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C545D"/>
    <w:pPr>
      <w:outlineLvl w:val="9"/>
    </w:pPr>
    <w:rPr>
      <w:lang w:val="es-ES"/>
    </w:rPr>
  </w:style>
  <w:style w:type="paragraph" w:styleId="TDC1">
    <w:name w:val="toc 1"/>
    <w:basedOn w:val="Normal"/>
    <w:next w:val="Normal"/>
    <w:autoRedefine/>
    <w:uiPriority w:val="39"/>
    <w:unhideWhenUsed/>
    <w:qFormat/>
    <w:rsid w:val="00DC545D"/>
    <w:pPr>
      <w:spacing w:after="100"/>
    </w:pPr>
  </w:style>
  <w:style w:type="paragraph" w:styleId="Textodeglobo">
    <w:name w:val="Balloon Text"/>
    <w:basedOn w:val="Normal"/>
    <w:link w:val="TextodegloboCar"/>
    <w:uiPriority w:val="99"/>
    <w:semiHidden/>
    <w:unhideWhenUsed/>
    <w:rsid w:val="00DC54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45D"/>
    <w:rPr>
      <w:rFonts w:ascii="Tahoma" w:hAnsi="Tahoma" w:cs="Tahoma"/>
      <w:sz w:val="16"/>
      <w:szCs w:val="16"/>
    </w:rPr>
  </w:style>
  <w:style w:type="paragraph" w:styleId="TDC2">
    <w:name w:val="toc 2"/>
    <w:basedOn w:val="Normal"/>
    <w:next w:val="Normal"/>
    <w:autoRedefine/>
    <w:uiPriority w:val="39"/>
    <w:unhideWhenUsed/>
    <w:qFormat/>
    <w:rsid w:val="00DC545D"/>
    <w:pPr>
      <w:spacing w:after="100"/>
      <w:ind w:left="220"/>
    </w:pPr>
    <w:rPr>
      <w:rFonts w:eastAsiaTheme="minorEastAsia"/>
      <w:lang w:val="es-ES"/>
    </w:rPr>
  </w:style>
  <w:style w:type="paragraph" w:styleId="TDC3">
    <w:name w:val="toc 3"/>
    <w:basedOn w:val="Normal"/>
    <w:next w:val="Normal"/>
    <w:autoRedefine/>
    <w:uiPriority w:val="39"/>
    <w:semiHidden/>
    <w:unhideWhenUsed/>
    <w:qFormat/>
    <w:rsid w:val="00DC545D"/>
    <w:pPr>
      <w:spacing w:after="100"/>
      <w:ind w:left="440"/>
    </w:pPr>
    <w:rPr>
      <w:rFonts w:eastAsiaTheme="minorEastAsia"/>
      <w:lang w:val="es-ES"/>
    </w:rPr>
  </w:style>
  <w:style w:type="character" w:styleId="Refdecomentario">
    <w:name w:val="annotation reference"/>
    <w:basedOn w:val="Fuentedeprrafopredeter"/>
    <w:uiPriority w:val="99"/>
    <w:semiHidden/>
    <w:unhideWhenUsed/>
    <w:rsid w:val="00E573A1"/>
    <w:rPr>
      <w:sz w:val="16"/>
      <w:szCs w:val="16"/>
    </w:rPr>
  </w:style>
  <w:style w:type="paragraph" w:styleId="Textocomentario">
    <w:name w:val="annotation text"/>
    <w:basedOn w:val="Normal"/>
    <w:link w:val="TextocomentarioCar"/>
    <w:uiPriority w:val="99"/>
    <w:semiHidden/>
    <w:unhideWhenUsed/>
    <w:rsid w:val="00E573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3A1"/>
    <w:rPr>
      <w:sz w:val="20"/>
      <w:szCs w:val="20"/>
    </w:rPr>
  </w:style>
  <w:style w:type="paragraph" w:styleId="Asuntodelcomentario">
    <w:name w:val="annotation subject"/>
    <w:basedOn w:val="Textocomentario"/>
    <w:next w:val="Textocomentario"/>
    <w:link w:val="AsuntodelcomentarioCar"/>
    <w:uiPriority w:val="99"/>
    <w:semiHidden/>
    <w:unhideWhenUsed/>
    <w:rsid w:val="00E573A1"/>
    <w:rPr>
      <w:b/>
      <w:bCs/>
    </w:rPr>
  </w:style>
  <w:style w:type="character" w:customStyle="1" w:styleId="AsuntodelcomentarioCar">
    <w:name w:val="Asunto del comentario Car"/>
    <w:basedOn w:val="TextocomentarioCar"/>
    <w:link w:val="Asuntodelcomentario"/>
    <w:uiPriority w:val="99"/>
    <w:semiHidden/>
    <w:rsid w:val="00E573A1"/>
    <w:rPr>
      <w:b/>
      <w:bCs/>
      <w:sz w:val="20"/>
      <w:szCs w:val="20"/>
    </w:rPr>
  </w:style>
  <w:style w:type="character" w:styleId="Hipervnculovisitado">
    <w:name w:val="FollowedHyperlink"/>
    <w:basedOn w:val="Fuentedeprrafopredeter"/>
    <w:uiPriority w:val="99"/>
    <w:semiHidden/>
    <w:unhideWhenUsed/>
    <w:rsid w:val="00E573A1"/>
    <w:rPr>
      <w:color w:val="800080" w:themeColor="followedHyperlink"/>
      <w:u w:val="single"/>
    </w:rPr>
  </w:style>
  <w:style w:type="table" w:styleId="Tablaconcuadrcula">
    <w:name w:val="Table Grid"/>
    <w:basedOn w:val="Tablanormal"/>
    <w:uiPriority w:val="59"/>
    <w:rsid w:val="007F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E7C9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E7C9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E7C9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1E7C9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E7C9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E7C9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E7C9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E7C93"/>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9A16A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9A16A4"/>
  </w:style>
  <w:style w:type="character" w:styleId="Textoennegrita">
    <w:name w:val="Strong"/>
    <w:basedOn w:val="Fuentedeprrafopredeter"/>
    <w:uiPriority w:val="22"/>
    <w:qFormat/>
    <w:rsid w:val="009A16A4"/>
    <w:rPr>
      <w:b/>
      <w:bCs/>
    </w:rPr>
  </w:style>
  <w:style w:type="character" w:customStyle="1" w:styleId="object">
    <w:name w:val="object"/>
    <w:basedOn w:val="Fuentedeprrafopredeter"/>
    <w:rsid w:val="002778E2"/>
  </w:style>
  <w:style w:type="character" w:styleId="nfasis">
    <w:name w:val="Emphasis"/>
    <w:basedOn w:val="Fuentedeprrafopredeter"/>
    <w:uiPriority w:val="20"/>
    <w:qFormat/>
    <w:rsid w:val="00C71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201">
      <w:bodyDiv w:val="1"/>
      <w:marLeft w:val="0"/>
      <w:marRight w:val="0"/>
      <w:marTop w:val="0"/>
      <w:marBottom w:val="0"/>
      <w:divBdr>
        <w:top w:val="none" w:sz="0" w:space="0" w:color="auto"/>
        <w:left w:val="none" w:sz="0" w:space="0" w:color="auto"/>
        <w:bottom w:val="none" w:sz="0" w:space="0" w:color="auto"/>
        <w:right w:val="none" w:sz="0" w:space="0" w:color="auto"/>
      </w:divBdr>
      <w:divsChild>
        <w:div w:id="1569151262">
          <w:marLeft w:val="0"/>
          <w:marRight w:val="0"/>
          <w:marTop w:val="0"/>
          <w:marBottom w:val="0"/>
          <w:divBdr>
            <w:top w:val="none" w:sz="0" w:space="0" w:color="auto"/>
            <w:left w:val="none" w:sz="0" w:space="0" w:color="auto"/>
            <w:bottom w:val="none" w:sz="0" w:space="0" w:color="auto"/>
            <w:right w:val="none" w:sz="0" w:space="0" w:color="auto"/>
          </w:divBdr>
        </w:div>
        <w:div w:id="2062746368">
          <w:marLeft w:val="0"/>
          <w:marRight w:val="0"/>
          <w:marTop w:val="0"/>
          <w:marBottom w:val="0"/>
          <w:divBdr>
            <w:top w:val="none" w:sz="0" w:space="0" w:color="auto"/>
            <w:left w:val="none" w:sz="0" w:space="0" w:color="auto"/>
            <w:bottom w:val="none" w:sz="0" w:space="0" w:color="auto"/>
            <w:right w:val="none" w:sz="0" w:space="0" w:color="auto"/>
          </w:divBdr>
        </w:div>
        <w:div w:id="849638355">
          <w:marLeft w:val="0"/>
          <w:marRight w:val="0"/>
          <w:marTop w:val="0"/>
          <w:marBottom w:val="0"/>
          <w:divBdr>
            <w:top w:val="none" w:sz="0" w:space="0" w:color="auto"/>
            <w:left w:val="none" w:sz="0" w:space="0" w:color="auto"/>
            <w:bottom w:val="none" w:sz="0" w:space="0" w:color="auto"/>
            <w:right w:val="none" w:sz="0" w:space="0" w:color="auto"/>
          </w:divBdr>
        </w:div>
      </w:divsChild>
    </w:div>
    <w:div w:id="35350633">
      <w:bodyDiv w:val="1"/>
      <w:marLeft w:val="0"/>
      <w:marRight w:val="0"/>
      <w:marTop w:val="0"/>
      <w:marBottom w:val="0"/>
      <w:divBdr>
        <w:top w:val="none" w:sz="0" w:space="0" w:color="auto"/>
        <w:left w:val="none" w:sz="0" w:space="0" w:color="auto"/>
        <w:bottom w:val="none" w:sz="0" w:space="0" w:color="auto"/>
        <w:right w:val="none" w:sz="0" w:space="0" w:color="auto"/>
      </w:divBdr>
    </w:div>
    <w:div w:id="191193597">
      <w:bodyDiv w:val="1"/>
      <w:marLeft w:val="0"/>
      <w:marRight w:val="0"/>
      <w:marTop w:val="0"/>
      <w:marBottom w:val="0"/>
      <w:divBdr>
        <w:top w:val="none" w:sz="0" w:space="0" w:color="auto"/>
        <w:left w:val="none" w:sz="0" w:space="0" w:color="auto"/>
        <w:bottom w:val="none" w:sz="0" w:space="0" w:color="auto"/>
        <w:right w:val="none" w:sz="0" w:space="0" w:color="auto"/>
      </w:divBdr>
      <w:divsChild>
        <w:div w:id="81686857">
          <w:marLeft w:val="0"/>
          <w:marRight w:val="0"/>
          <w:marTop w:val="0"/>
          <w:marBottom w:val="0"/>
          <w:divBdr>
            <w:top w:val="none" w:sz="0" w:space="0" w:color="auto"/>
            <w:left w:val="none" w:sz="0" w:space="0" w:color="auto"/>
            <w:bottom w:val="none" w:sz="0" w:space="0" w:color="auto"/>
            <w:right w:val="none" w:sz="0" w:space="0" w:color="auto"/>
          </w:divBdr>
        </w:div>
        <w:div w:id="2131512860">
          <w:marLeft w:val="0"/>
          <w:marRight w:val="0"/>
          <w:marTop w:val="0"/>
          <w:marBottom w:val="0"/>
          <w:divBdr>
            <w:top w:val="none" w:sz="0" w:space="0" w:color="auto"/>
            <w:left w:val="none" w:sz="0" w:space="0" w:color="auto"/>
            <w:bottom w:val="none" w:sz="0" w:space="0" w:color="auto"/>
            <w:right w:val="none" w:sz="0" w:space="0" w:color="auto"/>
          </w:divBdr>
        </w:div>
        <w:div w:id="552084840">
          <w:marLeft w:val="0"/>
          <w:marRight w:val="0"/>
          <w:marTop w:val="0"/>
          <w:marBottom w:val="0"/>
          <w:divBdr>
            <w:top w:val="none" w:sz="0" w:space="0" w:color="auto"/>
            <w:left w:val="none" w:sz="0" w:space="0" w:color="auto"/>
            <w:bottom w:val="none" w:sz="0" w:space="0" w:color="auto"/>
            <w:right w:val="none" w:sz="0" w:space="0" w:color="auto"/>
          </w:divBdr>
        </w:div>
      </w:divsChild>
    </w:div>
    <w:div w:id="280764036">
      <w:bodyDiv w:val="1"/>
      <w:marLeft w:val="0"/>
      <w:marRight w:val="0"/>
      <w:marTop w:val="0"/>
      <w:marBottom w:val="0"/>
      <w:divBdr>
        <w:top w:val="none" w:sz="0" w:space="0" w:color="auto"/>
        <w:left w:val="none" w:sz="0" w:space="0" w:color="auto"/>
        <w:bottom w:val="none" w:sz="0" w:space="0" w:color="auto"/>
        <w:right w:val="none" w:sz="0" w:space="0" w:color="auto"/>
      </w:divBdr>
    </w:div>
    <w:div w:id="331685552">
      <w:bodyDiv w:val="1"/>
      <w:marLeft w:val="0"/>
      <w:marRight w:val="0"/>
      <w:marTop w:val="0"/>
      <w:marBottom w:val="0"/>
      <w:divBdr>
        <w:top w:val="none" w:sz="0" w:space="0" w:color="auto"/>
        <w:left w:val="none" w:sz="0" w:space="0" w:color="auto"/>
        <w:bottom w:val="none" w:sz="0" w:space="0" w:color="auto"/>
        <w:right w:val="none" w:sz="0" w:space="0" w:color="auto"/>
      </w:divBdr>
    </w:div>
    <w:div w:id="489559536">
      <w:bodyDiv w:val="1"/>
      <w:marLeft w:val="0"/>
      <w:marRight w:val="0"/>
      <w:marTop w:val="0"/>
      <w:marBottom w:val="0"/>
      <w:divBdr>
        <w:top w:val="none" w:sz="0" w:space="0" w:color="auto"/>
        <w:left w:val="none" w:sz="0" w:space="0" w:color="auto"/>
        <w:bottom w:val="none" w:sz="0" w:space="0" w:color="auto"/>
        <w:right w:val="none" w:sz="0" w:space="0" w:color="auto"/>
      </w:divBdr>
    </w:div>
    <w:div w:id="497695262">
      <w:bodyDiv w:val="1"/>
      <w:marLeft w:val="0"/>
      <w:marRight w:val="0"/>
      <w:marTop w:val="0"/>
      <w:marBottom w:val="0"/>
      <w:divBdr>
        <w:top w:val="none" w:sz="0" w:space="0" w:color="auto"/>
        <w:left w:val="none" w:sz="0" w:space="0" w:color="auto"/>
        <w:bottom w:val="none" w:sz="0" w:space="0" w:color="auto"/>
        <w:right w:val="none" w:sz="0" w:space="0" w:color="auto"/>
      </w:divBdr>
    </w:div>
    <w:div w:id="500584307">
      <w:bodyDiv w:val="1"/>
      <w:marLeft w:val="0"/>
      <w:marRight w:val="0"/>
      <w:marTop w:val="0"/>
      <w:marBottom w:val="0"/>
      <w:divBdr>
        <w:top w:val="none" w:sz="0" w:space="0" w:color="auto"/>
        <w:left w:val="none" w:sz="0" w:space="0" w:color="auto"/>
        <w:bottom w:val="none" w:sz="0" w:space="0" w:color="auto"/>
        <w:right w:val="none" w:sz="0" w:space="0" w:color="auto"/>
      </w:divBdr>
    </w:div>
    <w:div w:id="503323679">
      <w:bodyDiv w:val="1"/>
      <w:marLeft w:val="0"/>
      <w:marRight w:val="0"/>
      <w:marTop w:val="0"/>
      <w:marBottom w:val="0"/>
      <w:divBdr>
        <w:top w:val="none" w:sz="0" w:space="0" w:color="auto"/>
        <w:left w:val="none" w:sz="0" w:space="0" w:color="auto"/>
        <w:bottom w:val="none" w:sz="0" w:space="0" w:color="auto"/>
        <w:right w:val="none" w:sz="0" w:space="0" w:color="auto"/>
      </w:divBdr>
      <w:divsChild>
        <w:div w:id="1778598018">
          <w:marLeft w:val="0"/>
          <w:marRight w:val="0"/>
          <w:marTop w:val="0"/>
          <w:marBottom w:val="0"/>
          <w:divBdr>
            <w:top w:val="none" w:sz="0" w:space="0" w:color="auto"/>
            <w:left w:val="none" w:sz="0" w:space="0" w:color="auto"/>
            <w:bottom w:val="none" w:sz="0" w:space="0" w:color="auto"/>
            <w:right w:val="none" w:sz="0" w:space="0" w:color="auto"/>
          </w:divBdr>
        </w:div>
        <w:div w:id="1246649710">
          <w:marLeft w:val="0"/>
          <w:marRight w:val="0"/>
          <w:marTop w:val="0"/>
          <w:marBottom w:val="0"/>
          <w:divBdr>
            <w:top w:val="none" w:sz="0" w:space="0" w:color="auto"/>
            <w:left w:val="none" w:sz="0" w:space="0" w:color="auto"/>
            <w:bottom w:val="none" w:sz="0" w:space="0" w:color="auto"/>
            <w:right w:val="none" w:sz="0" w:space="0" w:color="auto"/>
          </w:divBdr>
        </w:div>
        <w:div w:id="1692491883">
          <w:marLeft w:val="0"/>
          <w:marRight w:val="0"/>
          <w:marTop w:val="0"/>
          <w:marBottom w:val="0"/>
          <w:divBdr>
            <w:top w:val="none" w:sz="0" w:space="0" w:color="auto"/>
            <w:left w:val="none" w:sz="0" w:space="0" w:color="auto"/>
            <w:bottom w:val="none" w:sz="0" w:space="0" w:color="auto"/>
            <w:right w:val="none" w:sz="0" w:space="0" w:color="auto"/>
          </w:divBdr>
        </w:div>
      </w:divsChild>
    </w:div>
    <w:div w:id="621692975">
      <w:bodyDiv w:val="1"/>
      <w:marLeft w:val="0"/>
      <w:marRight w:val="0"/>
      <w:marTop w:val="0"/>
      <w:marBottom w:val="0"/>
      <w:divBdr>
        <w:top w:val="none" w:sz="0" w:space="0" w:color="auto"/>
        <w:left w:val="none" w:sz="0" w:space="0" w:color="auto"/>
        <w:bottom w:val="none" w:sz="0" w:space="0" w:color="auto"/>
        <w:right w:val="none" w:sz="0" w:space="0" w:color="auto"/>
      </w:divBdr>
    </w:div>
    <w:div w:id="635070093">
      <w:bodyDiv w:val="1"/>
      <w:marLeft w:val="0"/>
      <w:marRight w:val="0"/>
      <w:marTop w:val="0"/>
      <w:marBottom w:val="0"/>
      <w:divBdr>
        <w:top w:val="none" w:sz="0" w:space="0" w:color="auto"/>
        <w:left w:val="none" w:sz="0" w:space="0" w:color="auto"/>
        <w:bottom w:val="none" w:sz="0" w:space="0" w:color="auto"/>
        <w:right w:val="none" w:sz="0" w:space="0" w:color="auto"/>
      </w:divBdr>
    </w:div>
    <w:div w:id="650256606">
      <w:bodyDiv w:val="1"/>
      <w:marLeft w:val="0"/>
      <w:marRight w:val="0"/>
      <w:marTop w:val="0"/>
      <w:marBottom w:val="0"/>
      <w:divBdr>
        <w:top w:val="none" w:sz="0" w:space="0" w:color="auto"/>
        <w:left w:val="none" w:sz="0" w:space="0" w:color="auto"/>
        <w:bottom w:val="none" w:sz="0" w:space="0" w:color="auto"/>
        <w:right w:val="none" w:sz="0" w:space="0" w:color="auto"/>
      </w:divBdr>
      <w:divsChild>
        <w:div w:id="1367632658">
          <w:marLeft w:val="0"/>
          <w:marRight w:val="0"/>
          <w:marTop w:val="0"/>
          <w:marBottom w:val="0"/>
          <w:divBdr>
            <w:top w:val="none" w:sz="0" w:space="0" w:color="auto"/>
            <w:left w:val="none" w:sz="0" w:space="0" w:color="auto"/>
            <w:bottom w:val="none" w:sz="0" w:space="0" w:color="auto"/>
            <w:right w:val="none" w:sz="0" w:space="0" w:color="auto"/>
          </w:divBdr>
        </w:div>
        <w:div w:id="660621222">
          <w:marLeft w:val="0"/>
          <w:marRight w:val="0"/>
          <w:marTop w:val="0"/>
          <w:marBottom w:val="0"/>
          <w:divBdr>
            <w:top w:val="none" w:sz="0" w:space="0" w:color="auto"/>
            <w:left w:val="none" w:sz="0" w:space="0" w:color="auto"/>
            <w:bottom w:val="none" w:sz="0" w:space="0" w:color="auto"/>
            <w:right w:val="none" w:sz="0" w:space="0" w:color="auto"/>
          </w:divBdr>
        </w:div>
        <w:div w:id="1138300036">
          <w:marLeft w:val="0"/>
          <w:marRight w:val="0"/>
          <w:marTop w:val="0"/>
          <w:marBottom w:val="0"/>
          <w:divBdr>
            <w:top w:val="none" w:sz="0" w:space="0" w:color="auto"/>
            <w:left w:val="none" w:sz="0" w:space="0" w:color="auto"/>
            <w:bottom w:val="none" w:sz="0" w:space="0" w:color="auto"/>
            <w:right w:val="none" w:sz="0" w:space="0" w:color="auto"/>
          </w:divBdr>
        </w:div>
      </w:divsChild>
    </w:div>
    <w:div w:id="722216594">
      <w:bodyDiv w:val="1"/>
      <w:marLeft w:val="0"/>
      <w:marRight w:val="0"/>
      <w:marTop w:val="0"/>
      <w:marBottom w:val="0"/>
      <w:divBdr>
        <w:top w:val="none" w:sz="0" w:space="0" w:color="auto"/>
        <w:left w:val="none" w:sz="0" w:space="0" w:color="auto"/>
        <w:bottom w:val="none" w:sz="0" w:space="0" w:color="auto"/>
        <w:right w:val="none" w:sz="0" w:space="0" w:color="auto"/>
      </w:divBdr>
      <w:divsChild>
        <w:div w:id="862790172">
          <w:marLeft w:val="0"/>
          <w:marRight w:val="0"/>
          <w:marTop w:val="0"/>
          <w:marBottom w:val="0"/>
          <w:divBdr>
            <w:top w:val="none" w:sz="0" w:space="0" w:color="auto"/>
            <w:left w:val="none" w:sz="0" w:space="0" w:color="auto"/>
            <w:bottom w:val="none" w:sz="0" w:space="0" w:color="auto"/>
            <w:right w:val="none" w:sz="0" w:space="0" w:color="auto"/>
          </w:divBdr>
        </w:div>
        <w:div w:id="625426040">
          <w:marLeft w:val="0"/>
          <w:marRight w:val="0"/>
          <w:marTop w:val="0"/>
          <w:marBottom w:val="0"/>
          <w:divBdr>
            <w:top w:val="none" w:sz="0" w:space="0" w:color="auto"/>
            <w:left w:val="none" w:sz="0" w:space="0" w:color="auto"/>
            <w:bottom w:val="none" w:sz="0" w:space="0" w:color="auto"/>
            <w:right w:val="none" w:sz="0" w:space="0" w:color="auto"/>
          </w:divBdr>
        </w:div>
      </w:divsChild>
    </w:div>
    <w:div w:id="749043606">
      <w:bodyDiv w:val="1"/>
      <w:marLeft w:val="0"/>
      <w:marRight w:val="0"/>
      <w:marTop w:val="0"/>
      <w:marBottom w:val="0"/>
      <w:divBdr>
        <w:top w:val="none" w:sz="0" w:space="0" w:color="auto"/>
        <w:left w:val="none" w:sz="0" w:space="0" w:color="auto"/>
        <w:bottom w:val="none" w:sz="0" w:space="0" w:color="auto"/>
        <w:right w:val="none" w:sz="0" w:space="0" w:color="auto"/>
      </w:divBdr>
    </w:div>
    <w:div w:id="781996928">
      <w:bodyDiv w:val="1"/>
      <w:marLeft w:val="0"/>
      <w:marRight w:val="0"/>
      <w:marTop w:val="0"/>
      <w:marBottom w:val="0"/>
      <w:divBdr>
        <w:top w:val="none" w:sz="0" w:space="0" w:color="auto"/>
        <w:left w:val="none" w:sz="0" w:space="0" w:color="auto"/>
        <w:bottom w:val="none" w:sz="0" w:space="0" w:color="auto"/>
        <w:right w:val="none" w:sz="0" w:space="0" w:color="auto"/>
      </w:divBdr>
    </w:div>
    <w:div w:id="797913369">
      <w:bodyDiv w:val="1"/>
      <w:marLeft w:val="0"/>
      <w:marRight w:val="0"/>
      <w:marTop w:val="0"/>
      <w:marBottom w:val="0"/>
      <w:divBdr>
        <w:top w:val="none" w:sz="0" w:space="0" w:color="auto"/>
        <w:left w:val="none" w:sz="0" w:space="0" w:color="auto"/>
        <w:bottom w:val="none" w:sz="0" w:space="0" w:color="auto"/>
        <w:right w:val="none" w:sz="0" w:space="0" w:color="auto"/>
      </w:divBdr>
    </w:div>
    <w:div w:id="894926224">
      <w:bodyDiv w:val="1"/>
      <w:marLeft w:val="0"/>
      <w:marRight w:val="0"/>
      <w:marTop w:val="0"/>
      <w:marBottom w:val="0"/>
      <w:divBdr>
        <w:top w:val="none" w:sz="0" w:space="0" w:color="auto"/>
        <w:left w:val="none" w:sz="0" w:space="0" w:color="auto"/>
        <w:bottom w:val="none" w:sz="0" w:space="0" w:color="auto"/>
        <w:right w:val="none" w:sz="0" w:space="0" w:color="auto"/>
      </w:divBdr>
      <w:divsChild>
        <w:div w:id="794837535">
          <w:marLeft w:val="0"/>
          <w:marRight w:val="0"/>
          <w:marTop w:val="0"/>
          <w:marBottom w:val="0"/>
          <w:divBdr>
            <w:top w:val="none" w:sz="0" w:space="0" w:color="auto"/>
            <w:left w:val="none" w:sz="0" w:space="0" w:color="auto"/>
            <w:bottom w:val="none" w:sz="0" w:space="0" w:color="auto"/>
            <w:right w:val="none" w:sz="0" w:space="0" w:color="auto"/>
          </w:divBdr>
        </w:div>
        <w:div w:id="1076366096">
          <w:marLeft w:val="0"/>
          <w:marRight w:val="0"/>
          <w:marTop w:val="0"/>
          <w:marBottom w:val="0"/>
          <w:divBdr>
            <w:top w:val="none" w:sz="0" w:space="0" w:color="auto"/>
            <w:left w:val="none" w:sz="0" w:space="0" w:color="auto"/>
            <w:bottom w:val="none" w:sz="0" w:space="0" w:color="auto"/>
            <w:right w:val="none" w:sz="0" w:space="0" w:color="auto"/>
          </w:divBdr>
        </w:div>
        <w:div w:id="1854102602">
          <w:marLeft w:val="0"/>
          <w:marRight w:val="0"/>
          <w:marTop w:val="0"/>
          <w:marBottom w:val="0"/>
          <w:divBdr>
            <w:top w:val="none" w:sz="0" w:space="0" w:color="auto"/>
            <w:left w:val="none" w:sz="0" w:space="0" w:color="auto"/>
            <w:bottom w:val="none" w:sz="0" w:space="0" w:color="auto"/>
            <w:right w:val="none" w:sz="0" w:space="0" w:color="auto"/>
          </w:divBdr>
        </w:div>
      </w:divsChild>
    </w:div>
    <w:div w:id="926112043">
      <w:bodyDiv w:val="1"/>
      <w:marLeft w:val="0"/>
      <w:marRight w:val="0"/>
      <w:marTop w:val="0"/>
      <w:marBottom w:val="0"/>
      <w:divBdr>
        <w:top w:val="none" w:sz="0" w:space="0" w:color="auto"/>
        <w:left w:val="none" w:sz="0" w:space="0" w:color="auto"/>
        <w:bottom w:val="none" w:sz="0" w:space="0" w:color="auto"/>
        <w:right w:val="none" w:sz="0" w:space="0" w:color="auto"/>
      </w:divBdr>
    </w:div>
    <w:div w:id="963510557">
      <w:bodyDiv w:val="1"/>
      <w:marLeft w:val="0"/>
      <w:marRight w:val="0"/>
      <w:marTop w:val="0"/>
      <w:marBottom w:val="0"/>
      <w:divBdr>
        <w:top w:val="none" w:sz="0" w:space="0" w:color="auto"/>
        <w:left w:val="none" w:sz="0" w:space="0" w:color="auto"/>
        <w:bottom w:val="none" w:sz="0" w:space="0" w:color="auto"/>
        <w:right w:val="none" w:sz="0" w:space="0" w:color="auto"/>
      </w:divBdr>
    </w:div>
    <w:div w:id="979651429">
      <w:bodyDiv w:val="1"/>
      <w:marLeft w:val="0"/>
      <w:marRight w:val="0"/>
      <w:marTop w:val="0"/>
      <w:marBottom w:val="0"/>
      <w:divBdr>
        <w:top w:val="none" w:sz="0" w:space="0" w:color="auto"/>
        <w:left w:val="none" w:sz="0" w:space="0" w:color="auto"/>
        <w:bottom w:val="none" w:sz="0" w:space="0" w:color="auto"/>
        <w:right w:val="none" w:sz="0" w:space="0" w:color="auto"/>
      </w:divBdr>
    </w:div>
    <w:div w:id="1017148985">
      <w:bodyDiv w:val="1"/>
      <w:marLeft w:val="0"/>
      <w:marRight w:val="0"/>
      <w:marTop w:val="0"/>
      <w:marBottom w:val="0"/>
      <w:divBdr>
        <w:top w:val="none" w:sz="0" w:space="0" w:color="auto"/>
        <w:left w:val="none" w:sz="0" w:space="0" w:color="auto"/>
        <w:bottom w:val="none" w:sz="0" w:space="0" w:color="auto"/>
        <w:right w:val="none" w:sz="0" w:space="0" w:color="auto"/>
      </w:divBdr>
      <w:divsChild>
        <w:div w:id="39063092">
          <w:marLeft w:val="0"/>
          <w:marRight w:val="0"/>
          <w:marTop w:val="0"/>
          <w:marBottom w:val="0"/>
          <w:divBdr>
            <w:top w:val="none" w:sz="0" w:space="0" w:color="auto"/>
            <w:left w:val="none" w:sz="0" w:space="0" w:color="auto"/>
            <w:bottom w:val="none" w:sz="0" w:space="0" w:color="auto"/>
            <w:right w:val="none" w:sz="0" w:space="0" w:color="auto"/>
          </w:divBdr>
        </w:div>
        <w:div w:id="2017609496">
          <w:marLeft w:val="0"/>
          <w:marRight w:val="0"/>
          <w:marTop w:val="0"/>
          <w:marBottom w:val="0"/>
          <w:divBdr>
            <w:top w:val="none" w:sz="0" w:space="0" w:color="auto"/>
            <w:left w:val="none" w:sz="0" w:space="0" w:color="auto"/>
            <w:bottom w:val="none" w:sz="0" w:space="0" w:color="auto"/>
            <w:right w:val="none" w:sz="0" w:space="0" w:color="auto"/>
          </w:divBdr>
        </w:div>
        <w:div w:id="78329810">
          <w:marLeft w:val="0"/>
          <w:marRight w:val="0"/>
          <w:marTop w:val="0"/>
          <w:marBottom w:val="0"/>
          <w:divBdr>
            <w:top w:val="none" w:sz="0" w:space="0" w:color="auto"/>
            <w:left w:val="none" w:sz="0" w:space="0" w:color="auto"/>
            <w:bottom w:val="none" w:sz="0" w:space="0" w:color="auto"/>
            <w:right w:val="none" w:sz="0" w:space="0" w:color="auto"/>
          </w:divBdr>
        </w:div>
        <w:div w:id="60980569">
          <w:marLeft w:val="0"/>
          <w:marRight w:val="0"/>
          <w:marTop w:val="0"/>
          <w:marBottom w:val="0"/>
          <w:divBdr>
            <w:top w:val="none" w:sz="0" w:space="0" w:color="auto"/>
            <w:left w:val="none" w:sz="0" w:space="0" w:color="auto"/>
            <w:bottom w:val="none" w:sz="0" w:space="0" w:color="auto"/>
            <w:right w:val="none" w:sz="0" w:space="0" w:color="auto"/>
          </w:divBdr>
        </w:div>
        <w:div w:id="2073649235">
          <w:marLeft w:val="0"/>
          <w:marRight w:val="0"/>
          <w:marTop w:val="0"/>
          <w:marBottom w:val="0"/>
          <w:divBdr>
            <w:top w:val="none" w:sz="0" w:space="0" w:color="auto"/>
            <w:left w:val="none" w:sz="0" w:space="0" w:color="auto"/>
            <w:bottom w:val="none" w:sz="0" w:space="0" w:color="auto"/>
            <w:right w:val="none" w:sz="0" w:space="0" w:color="auto"/>
          </w:divBdr>
        </w:div>
        <w:div w:id="1730490930">
          <w:marLeft w:val="0"/>
          <w:marRight w:val="0"/>
          <w:marTop w:val="0"/>
          <w:marBottom w:val="0"/>
          <w:divBdr>
            <w:top w:val="none" w:sz="0" w:space="0" w:color="auto"/>
            <w:left w:val="none" w:sz="0" w:space="0" w:color="auto"/>
            <w:bottom w:val="none" w:sz="0" w:space="0" w:color="auto"/>
            <w:right w:val="none" w:sz="0" w:space="0" w:color="auto"/>
          </w:divBdr>
        </w:div>
        <w:div w:id="12926445">
          <w:marLeft w:val="0"/>
          <w:marRight w:val="0"/>
          <w:marTop w:val="0"/>
          <w:marBottom w:val="0"/>
          <w:divBdr>
            <w:top w:val="none" w:sz="0" w:space="0" w:color="auto"/>
            <w:left w:val="none" w:sz="0" w:space="0" w:color="auto"/>
            <w:bottom w:val="none" w:sz="0" w:space="0" w:color="auto"/>
            <w:right w:val="none" w:sz="0" w:space="0" w:color="auto"/>
          </w:divBdr>
        </w:div>
        <w:div w:id="1510556834">
          <w:marLeft w:val="0"/>
          <w:marRight w:val="0"/>
          <w:marTop w:val="0"/>
          <w:marBottom w:val="0"/>
          <w:divBdr>
            <w:top w:val="none" w:sz="0" w:space="0" w:color="auto"/>
            <w:left w:val="none" w:sz="0" w:space="0" w:color="auto"/>
            <w:bottom w:val="none" w:sz="0" w:space="0" w:color="auto"/>
            <w:right w:val="none" w:sz="0" w:space="0" w:color="auto"/>
          </w:divBdr>
        </w:div>
        <w:div w:id="503470159">
          <w:marLeft w:val="0"/>
          <w:marRight w:val="0"/>
          <w:marTop w:val="0"/>
          <w:marBottom w:val="0"/>
          <w:divBdr>
            <w:top w:val="none" w:sz="0" w:space="0" w:color="auto"/>
            <w:left w:val="none" w:sz="0" w:space="0" w:color="auto"/>
            <w:bottom w:val="none" w:sz="0" w:space="0" w:color="auto"/>
            <w:right w:val="none" w:sz="0" w:space="0" w:color="auto"/>
          </w:divBdr>
        </w:div>
        <w:div w:id="1821581249">
          <w:marLeft w:val="0"/>
          <w:marRight w:val="0"/>
          <w:marTop w:val="0"/>
          <w:marBottom w:val="0"/>
          <w:divBdr>
            <w:top w:val="none" w:sz="0" w:space="0" w:color="auto"/>
            <w:left w:val="none" w:sz="0" w:space="0" w:color="auto"/>
            <w:bottom w:val="none" w:sz="0" w:space="0" w:color="auto"/>
            <w:right w:val="none" w:sz="0" w:space="0" w:color="auto"/>
          </w:divBdr>
        </w:div>
        <w:div w:id="1183318029">
          <w:marLeft w:val="0"/>
          <w:marRight w:val="0"/>
          <w:marTop w:val="0"/>
          <w:marBottom w:val="0"/>
          <w:divBdr>
            <w:top w:val="none" w:sz="0" w:space="0" w:color="auto"/>
            <w:left w:val="none" w:sz="0" w:space="0" w:color="auto"/>
            <w:bottom w:val="none" w:sz="0" w:space="0" w:color="auto"/>
            <w:right w:val="none" w:sz="0" w:space="0" w:color="auto"/>
          </w:divBdr>
        </w:div>
        <w:div w:id="2099863531">
          <w:marLeft w:val="0"/>
          <w:marRight w:val="0"/>
          <w:marTop w:val="0"/>
          <w:marBottom w:val="0"/>
          <w:divBdr>
            <w:top w:val="none" w:sz="0" w:space="0" w:color="auto"/>
            <w:left w:val="none" w:sz="0" w:space="0" w:color="auto"/>
            <w:bottom w:val="none" w:sz="0" w:space="0" w:color="auto"/>
            <w:right w:val="none" w:sz="0" w:space="0" w:color="auto"/>
          </w:divBdr>
        </w:div>
        <w:div w:id="652565631">
          <w:marLeft w:val="0"/>
          <w:marRight w:val="0"/>
          <w:marTop w:val="0"/>
          <w:marBottom w:val="0"/>
          <w:divBdr>
            <w:top w:val="none" w:sz="0" w:space="0" w:color="auto"/>
            <w:left w:val="none" w:sz="0" w:space="0" w:color="auto"/>
            <w:bottom w:val="none" w:sz="0" w:space="0" w:color="auto"/>
            <w:right w:val="none" w:sz="0" w:space="0" w:color="auto"/>
          </w:divBdr>
          <w:divsChild>
            <w:div w:id="1624653933">
              <w:marLeft w:val="0"/>
              <w:marRight w:val="0"/>
              <w:marTop w:val="0"/>
              <w:marBottom w:val="0"/>
              <w:divBdr>
                <w:top w:val="none" w:sz="0" w:space="0" w:color="auto"/>
                <w:left w:val="none" w:sz="0" w:space="0" w:color="auto"/>
                <w:bottom w:val="none" w:sz="0" w:space="0" w:color="auto"/>
                <w:right w:val="none" w:sz="0" w:space="0" w:color="auto"/>
              </w:divBdr>
            </w:div>
            <w:div w:id="932977632">
              <w:marLeft w:val="0"/>
              <w:marRight w:val="0"/>
              <w:marTop w:val="0"/>
              <w:marBottom w:val="0"/>
              <w:divBdr>
                <w:top w:val="none" w:sz="0" w:space="0" w:color="auto"/>
                <w:left w:val="none" w:sz="0" w:space="0" w:color="auto"/>
                <w:bottom w:val="none" w:sz="0" w:space="0" w:color="auto"/>
                <w:right w:val="none" w:sz="0" w:space="0" w:color="auto"/>
              </w:divBdr>
            </w:div>
            <w:div w:id="63308110">
              <w:marLeft w:val="0"/>
              <w:marRight w:val="0"/>
              <w:marTop w:val="0"/>
              <w:marBottom w:val="0"/>
              <w:divBdr>
                <w:top w:val="none" w:sz="0" w:space="0" w:color="auto"/>
                <w:left w:val="none" w:sz="0" w:space="0" w:color="auto"/>
                <w:bottom w:val="none" w:sz="0" w:space="0" w:color="auto"/>
                <w:right w:val="none" w:sz="0" w:space="0" w:color="auto"/>
              </w:divBdr>
            </w:div>
            <w:div w:id="240993931">
              <w:marLeft w:val="0"/>
              <w:marRight w:val="0"/>
              <w:marTop w:val="0"/>
              <w:marBottom w:val="0"/>
              <w:divBdr>
                <w:top w:val="none" w:sz="0" w:space="0" w:color="auto"/>
                <w:left w:val="none" w:sz="0" w:space="0" w:color="auto"/>
                <w:bottom w:val="none" w:sz="0" w:space="0" w:color="auto"/>
                <w:right w:val="none" w:sz="0" w:space="0" w:color="auto"/>
              </w:divBdr>
            </w:div>
            <w:div w:id="1567639986">
              <w:marLeft w:val="0"/>
              <w:marRight w:val="0"/>
              <w:marTop w:val="0"/>
              <w:marBottom w:val="0"/>
              <w:divBdr>
                <w:top w:val="none" w:sz="0" w:space="0" w:color="auto"/>
                <w:left w:val="none" w:sz="0" w:space="0" w:color="auto"/>
                <w:bottom w:val="none" w:sz="0" w:space="0" w:color="auto"/>
                <w:right w:val="none" w:sz="0" w:space="0" w:color="auto"/>
              </w:divBdr>
            </w:div>
            <w:div w:id="1416123647">
              <w:marLeft w:val="0"/>
              <w:marRight w:val="0"/>
              <w:marTop w:val="0"/>
              <w:marBottom w:val="0"/>
              <w:divBdr>
                <w:top w:val="none" w:sz="0" w:space="0" w:color="auto"/>
                <w:left w:val="none" w:sz="0" w:space="0" w:color="auto"/>
                <w:bottom w:val="none" w:sz="0" w:space="0" w:color="auto"/>
                <w:right w:val="none" w:sz="0" w:space="0" w:color="auto"/>
              </w:divBdr>
            </w:div>
            <w:div w:id="1554005451">
              <w:marLeft w:val="0"/>
              <w:marRight w:val="0"/>
              <w:marTop w:val="0"/>
              <w:marBottom w:val="0"/>
              <w:divBdr>
                <w:top w:val="none" w:sz="0" w:space="0" w:color="auto"/>
                <w:left w:val="none" w:sz="0" w:space="0" w:color="auto"/>
                <w:bottom w:val="none" w:sz="0" w:space="0" w:color="auto"/>
                <w:right w:val="none" w:sz="0" w:space="0" w:color="auto"/>
              </w:divBdr>
            </w:div>
          </w:divsChild>
        </w:div>
        <w:div w:id="650600133">
          <w:marLeft w:val="0"/>
          <w:marRight w:val="0"/>
          <w:marTop w:val="0"/>
          <w:marBottom w:val="0"/>
          <w:divBdr>
            <w:top w:val="none" w:sz="0" w:space="0" w:color="auto"/>
            <w:left w:val="none" w:sz="0" w:space="0" w:color="auto"/>
            <w:bottom w:val="none" w:sz="0" w:space="0" w:color="auto"/>
            <w:right w:val="none" w:sz="0" w:space="0" w:color="auto"/>
          </w:divBdr>
        </w:div>
        <w:div w:id="1495757441">
          <w:marLeft w:val="0"/>
          <w:marRight w:val="0"/>
          <w:marTop w:val="0"/>
          <w:marBottom w:val="0"/>
          <w:divBdr>
            <w:top w:val="none" w:sz="0" w:space="0" w:color="auto"/>
            <w:left w:val="none" w:sz="0" w:space="0" w:color="auto"/>
            <w:bottom w:val="none" w:sz="0" w:space="0" w:color="auto"/>
            <w:right w:val="none" w:sz="0" w:space="0" w:color="auto"/>
          </w:divBdr>
        </w:div>
        <w:div w:id="1741827293">
          <w:marLeft w:val="0"/>
          <w:marRight w:val="0"/>
          <w:marTop w:val="0"/>
          <w:marBottom w:val="0"/>
          <w:divBdr>
            <w:top w:val="none" w:sz="0" w:space="0" w:color="auto"/>
            <w:left w:val="none" w:sz="0" w:space="0" w:color="auto"/>
            <w:bottom w:val="none" w:sz="0" w:space="0" w:color="auto"/>
            <w:right w:val="none" w:sz="0" w:space="0" w:color="auto"/>
          </w:divBdr>
        </w:div>
        <w:div w:id="2090691433">
          <w:marLeft w:val="0"/>
          <w:marRight w:val="0"/>
          <w:marTop w:val="0"/>
          <w:marBottom w:val="0"/>
          <w:divBdr>
            <w:top w:val="none" w:sz="0" w:space="0" w:color="auto"/>
            <w:left w:val="none" w:sz="0" w:space="0" w:color="auto"/>
            <w:bottom w:val="none" w:sz="0" w:space="0" w:color="auto"/>
            <w:right w:val="none" w:sz="0" w:space="0" w:color="auto"/>
          </w:divBdr>
          <w:divsChild>
            <w:div w:id="1040671245">
              <w:marLeft w:val="0"/>
              <w:marRight w:val="0"/>
              <w:marTop w:val="0"/>
              <w:marBottom w:val="0"/>
              <w:divBdr>
                <w:top w:val="none" w:sz="0" w:space="0" w:color="auto"/>
                <w:left w:val="none" w:sz="0" w:space="0" w:color="auto"/>
                <w:bottom w:val="none" w:sz="0" w:space="0" w:color="auto"/>
                <w:right w:val="none" w:sz="0" w:space="0" w:color="auto"/>
              </w:divBdr>
            </w:div>
            <w:div w:id="360131497">
              <w:marLeft w:val="0"/>
              <w:marRight w:val="0"/>
              <w:marTop w:val="0"/>
              <w:marBottom w:val="0"/>
              <w:divBdr>
                <w:top w:val="none" w:sz="0" w:space="0" w:color="auto"/>
                <w:left w:val="none" w:sz="0" w:space="0" w:color="auto"/>
                <w:bottom w:val="none" w:sz="0" w:space="0" w:color="auto"/>
                <w:right w:val="none" w:sz="0" w:space="0" w:color="auto"/>
              </w:divBdr>
              <w:divsChild>
                <w:div w:id="852693677">
                  <w:marLeft w:val="0"/>
                  <w:marRight w:val="0"/>
                  <w:marTop w:val="0"/>
                  <w:marBottom w:val="0"/>
                  <w:divBdr>
                    <w:top w:val="none" w:sz="0" w:space="0" w:color="auto"/>
                    <w:left w:val="none" w:sz="0" w:space="0" w:color="auto"/>
                    <w:bottom w:val="none" w:sz="0" w:space="0" w:color="auto"/>
                    <w:right w:val="none" w:sz="0" w:space="0" w:color="auto"/>
                  </w:divBdr>
                </w:div>
                <w:div w:id="161161170">
                  <w:marLeft w:val="0"/>
                  <w:marRight w:val="0"/>
                  <w:marTop w:val="0"/>
                  <w:marBottom w:val="0"/>
                  <w:divBdr>
                    <w:top w:val="none" w:sz="0" w:space="0" w:color="auto"/>
                    <w:left w:val="none" w:sz="0" w:space="0" w:color="auto"/>
                    <w:bottom w:val="none" w:sz="0" w:space="0" w:color="auto"/>
                    <w:right w:val="none" w:sz="0" w:space="0" w:color="auto"/>
                  </w:divBdr>
                </w:div>
                <w:div w:id="1146170198">
                  <w:marLeft w:val="0"/>
                  <w:marRight w:val="0"/>
                  <w:marTop w:val="0"/>
                  <w:marBottom w:val="0"/>
                  <w:divBdr>
                    <w:top w:val="none" w:sz="0" w:space="0" w:color="auto"/>
                    <w:left w:val="none" w:sz="0" w:space="0" w:color="auto"/>
                    <w:bottom w:val="none" w:sz="0" w:space="0" w:color="auto"/>
                    <w:right w:val="none" w:sz="0" w:space="0" w:color="auto"/>
                  </w:divBdr>
                </w:div>
                <w:div w:id="119541582">
                  <w:marLeft w:val="0"/>
                  <w:marRight w:val="0"/>
                  <w:marTop w:val="0"/>
                  <w:marBottom w:val="0"/>
                  <w:divBdr>
                    <w:top w:val="none" w:sz="0" w:space="0" w:color="auto"/>
                    <w:left w:val="none" w:sz="0" w:space="0" w:color="auto"/>
                    <w:bottom w:val="none" w:sz="0" w:space="0" w:color="auto"/>
                    <w:right w:val="none" w:sz="0" w:space="0" w:color="auto"/>
                  </w:divBdr>
                </w:div>
                <w:div w:id="839586091">
                  <w:marLeft w:val="0"/>
                  <w:marRight w:val="0"/>
                  <w:marTop w:val="0"/>
                  <w:marBottom w:val="0"/>
                  <w:divBdr>
                    <w:top w:val="none" w:sz="0" w:space="0" w:color="auto"/>
                    <w:left w:val="none" w:sz="0" w:space="0" w:color="auto"/>
                    <w:bottom w:val="none" w:sz="0" w:space="0" w:color="auto"/>
                    <w:right w:val="none" w:sz="0" w:space="0" w:color="auto"/>
                  </w:divBdr>
                </w:div>
                <w:div w:id="432164463">
                  <w:marLeft w:val="0"/>
                  <w:marRight w:val="0"/>
                  <w:marTop w:val="0"/>
                  <w:marBottom w:val="0"/>
                  <w:divBdr>
                    <w:top w:val="none" w:sz="0" w:space="0" w:color="auto"/>
                    <w:left w:val="none" w:sz="0" w:space="0" w:color="auto"/>
                    <w:bottom w:val="none" w:sz="0" w:space="0" w:color="auto"/>
                    <w:right w:val="none" w:sz="0" w:space="0" w:color="auto"/>
                  </w:divBdr>
                </w:div>
                <w:div w:id="539905512">
                  <w:marLeft w:val="0"/>
                  <w:marRight w:val="0"/>
                  <w:marTop w:val="0"/>
                  <w:marBottom w:val="0"/>
                  <w:divBdr>
                    <w:top w:val="none" w:sz="0" w:space="0" w:color="auto"/>
                    <w:left w:val="none" w:sz="0" w:space="0" w:color="auto"/>
                    <w:bottom w:val="none" w:sz="0" w:space="0" w:color="auto"/>
                    <w:right w:val="none" w:sz="0" w:space="0" w:color="auto"/>
                  </w:divBdr>
                </w:div>
                <w:div w:id="1706564460">
                  <w:marLeft w:val="0"/>
                  <w:marRight w:val="0"/>
                  <w:marTop w:val="0"/>
                  <w:marBottom w:val="0"/>
                  <w:divBdr>
                    <w:top w:val="none" w:sz="0" w:space="0" w:color="auto"/>
                    <w:left w:val="none" w:sz="0" w:space="0" w:color="auto"/>
                    <w:bottom w:val="none" w:sz="0" w:space="0" w:color="auto"/>
                    <w:right w:val="none" w:sz="0" w:space="0" w:color="auto"/>
                  </w:divBdr>
                </w:div>
                <w:div w:id="2107529758">
                  <w:marLeft w:val="0"/>
                  <w:marRight w:val="0"/>
                  <w:marTop w:val="0"/>
                  <w:marBottom w:val="0"/>
                  <w:divBdr>
                    <w:top w:val="none" w:sz="0" w:space="0" w:color="auto"/>
                    <w:left w:val="none" w:sz="0" w:space="0" w:color="auto"/>
                    <w:bottom w:val="none" w:sz="0" w:space="0" w:color="auto"/>
                    <w:right w:val="none" w:sz="0" w:space="0" w:color="auto"/>
                  </w:divBdr>
                </w:div>
                <w:div w:id="1359742501">
                  <w:marLeft w:val="0"/>
                  <w:marRight w:val="0"/>
                  <w:marTop w:val="0"/>
                  <w:marBottom w:val="0"/>
                  <w:divBdr>
                    <w:top w:val="none" w:sz="0" w:space="0" w:color="auto"/>
                    <w:left w:val="none" w:sz="0" w:space="0" w:color="auto"/>
                    <w:bottom w:val="none" w:sz="0" w:space="0" w:color="auto"/>
                    <w:right w:val="none" w:sz="0" w:space="0" w:color="auto"/>
                  </w:divBdr>
                </w:div>
                <w:div w:id="1225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9912">
      <w:bodyDiv w:val="1"/>
      <w:marLeft w:val="0"/>
      <w:marRight w:val="0"/>
      <w:marTop w:val="0"/>
      <w:marBottom w:val="0"/>
      <w:divBdr>
        <w:top w:val="none" w:sz="0" w:space="0" w:color="auto"/>
        <w:left w:val="none" w:sz="0" w:space="0" w:color="auto"/>
        <w:bottom w:val="none" w:sz="0" w:space="0" w:color="auto"/>
        <w:right w:val="none" w:sz="0" w:space="0" w:color="auto"/>
      </w:divBdr>
    </w:div>
    <w:div w:id="1085959067">
      <w:bodyDiv w:val="1"/>
      <w:marLeft w:val="0"/>
      <w:marRight w:val="0"/>
      <w:marTop w:val="0"/>
      <w:marBottom w:val="0"/>
      <w:divBdr>
        <w:top w:val="none" w:sz="0" w:space="0" w:color="auto"/>
        <w:left w:val="none" w:sz="0" w:space="0" w:color="auto"/>
        <w:bottom w:val="none" w:sz="0" w:space="0" w:color="auto"/>
        <w:right w:val="none" w:sz="0" w:space="0" w:color="auto"/>
      </w:divBdr>
    </w:div>
    <w:div w:id="1102381199">
      <w:bodyDiv w:val="1"/>
      <w:marLeft w:val="0"/>
      <w:marRight w:val="0"/>
      <w:marTop w:val="0"/>
      <w:marBottom w:val="0"/>
      <w:divBdr>
        <w:top w:val="none" w:sz="0" w:space="0" w:color="auto"/>
        <w:left w:val="none" w:sz="0" w:space="0" w:color="auto"/>
        <w:bottom w:val="none" w:sz="0" w:space="0" w:color="auto"/>
        <w:right w:val="none" w:sz="0" w:space="0" w:color="auto"/>
      </w:divBdr>
      <w:divsChild>
        <w:div w:id="1953972971">
          <w:marLeft w:val="0"/>
          <w:marRight w:val="0"/>
          <w:marTop w:val="0"/>
          <w:marBottom w:val="0"/>
          <w:divBdr>
            <w:top w:val="none" w:sz="0" w:space="0" w:color="auto"/>
            <w:left w:val="none" w:sz="0" w:space="0" w:color="auto"/>
            <w:bottom w:val="none" w:sz="0" w:space="0" w:color="auto"/>
            <w:right w:val="none" w:sz="0" w:space="0" w:color="auto"/>
          </w:divBdr>
        </w:div>
      </w:divsChild>
    </w:div>
    <w:div w:id="1117333796">
      <w:bodyDiv w:val="1"/>
      <w:marLeft w:val="0"/>
      <w:marRight w:val="0"/>
      <w:marTop w:val="0"/>
      <w:marBottom w:val="0"/>
      <w:divBdr>
        <w:top w:val="none" w:sz="0" w:space="0" w:color="auto"/>
        <w:left w:val="none" w:sz="0" w:space="0" w:color="auto"/>
        <w:bottom w:val="none" w:sz="0" w:space="0" w:color="auto"/>
        <w:right w:val="none" w:sz="0" w:space="0" w:color="auto"/>
      </w:divBdr>
    </w:div>
    <w:div w:id="1167983252">
      <w:bodyDiv w:val="1"/>
      <w:marLeft w:val="0"/>
      <w:marRight w:val="0"/>
      <w:marTop w:val="0"/>
      <w:marBottom w:val="0"/>
      <w:divBdr>
        <w:top w:val="none" w:sz="0" w:space="0" w:color="auto"/>
        <w:left w:val="none" w:sz="0" w:space="0" w:color="auto"/>
        <w:bottom w:val="none" w:sz="0" w:space="0" w:color="auto"/>
        <w:right w:val="none" w:sz="0" w:space="0" w:color="auto"/>
      </w:divBdr>
    </w:div>
    <w:div w:id="1199513776">
      <w:bodyDiv w:val="1"/>
      <w:marLeft w:val="0"/>
      <w:marRight w:val="0"/>
      <w:marTop w:val="0"/>
      <w:marBottom w:val="0"/>
      <w:divBdr>
        <w:top w:val="none" w:sz="0" w:space="0" w:color="auto"/>
        <w:left w:val="none" w:sz="0" w:space="0" w:color="auto"/>
        <w:bottom w:val="none" w:sz="0" w:space="0" w:color="auto"/>
        <w:right w:val="none" w:sz="0" w:space="0" w:color="auto"/>
      </w:divBdr>
    </w:div>
    <w:div w:id="1283415175">
      <w:bodyDiv w:val="1"/>
      <w:marLeft w:val="0"/>
      <w:marRight w:val="0"/>
      <w:marTop w:val="0"/>
      <w:marBottom w:val="0"/>
      <w:divBdr>
        <w:top w:val="none" w:sz="0" w:space="0" w:color="auto"/>
        <w:left w:val="none" w:sz="0" w:space="0" w:color="auto"/>
        <w:bottom w:val="none" w:sz="0" w:space="0" w:color="auto"/>
        <w:right w:val="none" w:sz="0" w:space="0" w:color="auto"/>
      </w:divBdr>
      <w:divsChild>
        <w:div w:id="727387292">
          <w:marLeft w:val="0"/>
          <w:marRight w:val="0"/>
          <w:marTop w:val="0"/>
          <w:marBottom w:val="0"/>
          <w:divBdr>
            <w:top w:val="none" w:sz="0" w:space="0" w:color="auto"/>
            <w:left w:val="none" w:sz="0" w:space="0" w:color="auto"/>
            <w:bottom w:val="none" w:sz="0" w:space="0" w:color="auto"/>
            <w:right w:val="none" w:sz="0" w:space="0" w:color="auto"/>
          </w:divBdr>
        </w:div>
      </w:divsChild>
    </w:div>
    <w:div w:id="1284264367">
      <w:bodyDiv w:val="1"/>
      <w:marLeft w:val="0"/>
      <w:marRight w:val="0"/>
      <w:marTop w:val="0"/>
      <w:marBottom w:val="0"/>
      <w:divBdr>
        <w:top w:val="none" w:sz="0" w:space="0" w:color="auto"/>
        <w:left w:val="none" w:sz="0" w:space="0" w:color="auto"/>
        <w:bottom w:val="none" w:sz="0" w:space="0" w:color="auto"/>
        <w:right w:val="none" w:sz="0" w:space="0" w:color="auto"/>
      </w:divBdr>
    </w:div>
    <w:div w:id="1306011675">
      <w:bodyDiv w:val="1"/>
      <w:marLeft w:val="0"/>
      <w:marRight w:val="0"/>
      <w:marTop w:val="0"/>
      <w:marBottom w:val="0"/>
      <w:divBdr>
        <w:top w:val="none" w:sz="0" w:space="0" w:color="auto"/>
        <w:left w:val="none" w:sz="0" w:space="0" w:color="auto"/>
        <w:bottom w:val="none" w:sz="0" w:space="0" w:color="auto"/>
        <w:right w:val="none" w:sz="0" w:space="0" w:color="auto"/>
      </w:divBdr>
    </w:div>
    <w:div w:id="1362903462">
      <w:bodyDiv w:val="1"/>
      <w:marLeft w:val="0"/>
      <w:marRight w:val="0"/>
      <w:marTop w:val="0"/>
      <w:marBottom w:val="0"/>
      <w:divBdr>
        <w:top w:val="none" w:sz="0" w:space="0" w:color="auto"/>
        <w:left w:val="none" w:sz="0" w:space="0" w:color="auto"/>
        <w:bottom w:val="none" w:sz="0" w:space="0" w:color="auto"/>
        <w:right w:val="none" w:sz="0" w:space="0" w:color="auto"/>
      </w:divBdr>
    </w:div>
    <w:div w:id="1365902939">
      <w:bodyDiv w:val="1"/>
      <w:marLeft w:val="0"/>
      <w:marRight w:val="0"/>
      <w:marTop w:val="0"/>
      <w:marBottom w:val="0"/>
      <w:divBdr>
        <w:top w:val="none" w:sz="0" w:space="0" w:color="auto"/>
        <w:left w:val="none" w:sz="0" w:space="0" w:color="auto"/>
        <w:bottom w:val="none" w:sz="0" w:space="0" w:color="auto"/>
        <w:right w:val="none" w:sz="0" w:space="0" w:color="auto"/>
      </w:divBdr>
    </w:div>
    <w:div w:id="1375085451">
      <w:bodyDiv w:val="1"/>
      <w:marLeft w:val="0"/>
      <w:marRight w:val="0"/>
      <w:marTop w:val="0"/>
      <w:marBottom w:val="0"/>
      <w:divBdr>
        <w:top w:val="none" w:sz="0" w:space="0" w:color="auto"/>
        <w:left w:val="none" w:sz="0" w:space="0" w:color="auto"/>
        <w:bottom w:val="none" w:sz="0" w:space="0" w:color="auto"/>
        <w:right w:val="none" w:sz="0" w:space="0" w:color="auto"/>
      </w:divBdr>
    </w:div>
    <w:div w:id="1386103303">
      <w:bodyDiv w:val="1"/>
      <w:marLeft w:val="0"/>
      <w:marRight w:val="0"/>
      <w:marTop w:val="0"/>
      <w:marBottom w:val="0"/>
      <w:divBdr>
        <w:top w:val="none" w:sz="0" w:space="0" w:color="auto"/>
        <w:left w:val="none" w:sz="0" w:space="0" w:color="auto"/>
        <w:bottom w:val="none" w:sz="0" w:space="0" w:color="auto"/>
        <w:right w:val="none" w:sz="0" w:space="0" w:color="auto"/>
      </w:divBdr>
      <w:divsChild>
        <w:div w:id="1298334458">
          <w:marLeft w:val="0"/>
          <w:marRight w:val="0"/>
          <w:marTop w:val="0"/>
          <w:marBottom w:val="0"/>
          <w:divBdr>
            <w:top w:val="none" w:sz="0" w:space="0" w:color="auto"/>
            <w:left w:val="none" w:sz="0" w:space="0" w:color="auto"/>
            <w:bottom w:val="none" w:sz="0" w:space="0" w:color="auto"/>
            <w:right w:val="none" w:sz="0" w:space="0" w:color="auto"/>
          </w:divBdr>
        </w:div>
        <w:div w:id="1028988652">
          <w:marLeft w:val="0"/>
          <w:marRight w:val="0"/>
          <w:marTop w:val="0"/>
          <w:marBottom w:val="0"/>
          <w:divBdr>
            <w:top w:val="none" w:sz="0" w:space="0" w:color="auto"/>
            <w:left w:val="none" w:sz="0" w:space="0" w:color="auto"/>
            <w:bottom w:val="none" w:sz="0" w:space="0" w:color="auto"/>
            <w:right w:val="none" w:sz="0" w:space="0" w:color="auto"/>
          </w:divBdr>
        </w:div>
        <w:div w:id="1698314838">
          <w:marLeft w:val="0"/>
          <w:marRight w:val="0"/>
          <w:marTop w:val="0"/>
          <w:marBottom w:val="0"/>
          <w:divBdr>
            <w:top w:val="none" w:sz="0" w:space="0" w:color="auto"/>
            <w:left w:val="none" w:sz="0" w:space="0" w:color="auto"/>
            <w:bottom w:val="none" w:sz="0" w:space="0" w:color="auto"/>
            <w:right w:val="none" w:sz="0" w:space="0" w:color="auto"/>
          </w:divBdr>
        </w:div>
        <w:div w:id="155918678">
          <w:marLeft w:val="0"/>
          <w:marRight w:val="0"/>
          <w:marTop w:val="0"/>
          <w:marBottom w:val="0"/>
          <w:divBdr>
            <w:top w:val="none" w:sz="0" w:space="0" w:color="auto"/>
            <w:left w:val="none" w:sz="0" w:space="0" w:color="auto"/>
            <w:bottom w:val="none" w:sz="0" w:space="0" w:color="auto"/>
            <w:right w:val="none" w:sz="0" w:space="0" w:color="auto"/>
          </w:divBdr>
        </w:div>
        <w:div w:id="1611428835">
          <w:marLeft w:val="0"/>
          <w:marRight w:val="0"/>
          <w:marTop w:val="0"/>
          <w:marBottom w:val="0"/>
          <w:divBdr>
            <w:top w:val="none" w:sz="0" w:space="0" w:color="auto"/>
            <w:left w:val="none" w:sz="0" w:space="0" w:color="auto"/>
            <w:bottom w:val="none" w:sz="0" w:space="0" w:color="auto"/>
            <w:right w:val="none" w:sz="0" w:space="0" w:color="auto"/>
          </w:divBdr>
        </w:div>
        <w:div w:id="1754738073">
          <w:marLeft w:val="0"/>
          <w:marRight w:val="0"/>
          <w:marTop w:val="0"/>
          <w:marBottom w:val="0"/>
          <w:divBdr>
            <w:top w:val="none" w:sz="0" w:space="0" w:color="auto"/>
            <w:left w:val="none" w:sz="0" w:space="0" w:color="auto"/>
            <w:bottom w:val="none" w:sz="0" w:space="0" w:color="auto"/>
            <w:right w:val="none" w:sz="0" w:space="0" w:color="auto"/>
          </w:divBdr>
        </w:div>
      </w:divsChild>
    </w:div>
    <w:div w:id="1394348620">
      <w:bodyDiv w:val="1"/>
      <w:marLeft w:val="0"/>
      <w:marRight w:val="0"/>
      <w:marTop w:val="0"/>
      <w:marBottom w:val="0"/>
      <w:divBdr>
        <w:top w:val="none" w:sz="0" w:space="0" w:color="auto"/>
        <w:left w:val="none" w:sz="0" w:space="0" w:color="auto"/>
        <w:bottom w:val="none" w:sz="0" w:space="0" w:color="auto"/>
        <w:right w:val="none" w:sz="0" w:space="0" w:color="auto"/>
      </w:divBdr>
    </w:div>
    <w:div w:id="1522401503">
      <w:bodyDiv w:val="1"/>
      <w:marLeft w:val="0"/>
      <w:marRight w:val="0"/>
      <w:marTop w:val="0"/>
      <w:marBottom w:val="0"/>
      <w:divBdr>
        <w:top w:val="none" w:sz="0" w:space="0" w:color="auto"/>
        <w:left w:val="none" w:sz="0" w:space="0" w:color="auto"/>
        <w:bottom w:val="none" w:sz="0" w:space="0" w:color="auto"/>
        <w:right w:val="none" w:sz="0" w:space="0" w:color="auto"/>
      </w:divBdr>
      <w:divsChild>
        <w:div w:id="67503794">
          <w:marLeft w:val="0"/>
          <w:marRight w:val="0"/>
          <w:marTop w:val="0"/>
          <w:marBottom w:val="0"/>
          <w:divBdr>
            <w:top w:val="none" w:sz="0" w:space="0" w:color="auto"/>
            <w:left w:val="none" w:sz="0" w:space="0" w:color="auto"/>
            <w:bottom w:val="none" w:sz="0" w:space="0" w:color="auto"/>
            <w:right w:val="none" w:sz="0" w:space="0" w:color="auto"/>
          </w:divBdr>
        </w:div>
        <w:div w:id="1415054906">
          <w:marLeft w:val="0"/>
          <w:marRight w:val="0"/>
          <w:marTop w:val="0"/>
          <w:marBottom w:val="0"/>
          <w:divBdr>
            <w:top w:val="none" w:sz="0" w:space="0" w:color="auto"/>
            <w:left w:val="none" w:sz="0" w:space="0" w:color="auto"/>
            <w:bottom w:val="none" w:sz="0" w:space="0" w:color="auto"/>
            <w:right w:val="none" w:sz="0" w:space="0" w:color="auto"/>
          </w:divBdr>
        </w:div>
      </w:divsChild>
    </w:div>
    <w:div w:id="1535267768">
      <w:bodyDiv w:val="1"/>
      <w:marLeft w:val="0"/>
      <w:marRight w:val="0"/>
      <w:marTop w:val="0"/>
      <w:marBottom w:val="0"/>
      <w:divBdr>
        <w:top w:val="none" w:sz="0" w:space="0" w:color="auto"/>
        <w:left w:val="none" w:sz="0" w:space="0" w:color="auto"/>
        <w:bottom w:val="none" w:sz="0" w:space="0" w:color="auto"/>
        <w:right w:val="none" w:sz="0" w:space="0" w:color="auto"/>
      </w:divBdr>
      <w:divsChild>
        <w:div w:id="95445765">
          <w:marLeft w:val="0"/>
          <w:marRight w:val="0"/>
          <w:marTop w:val="0"/>
          <w:marBottom w:val="0"/>
          <w:divBdr>
            <w:top w:val="none" w:sz="0" w:space="0" w:color="auto"/>
            <w:left w:val="none" w:sz="0" w:space="0" w:color="auto"/>
            <w:bottom w:val="none" w:sz="0" w:space="0" w:color="auto"/>
            <w:right w:val="none" w:sz="0" w:space="0" w:color="auto"/>
          </w:divBdr>
        </w:div>
      </w:divsChild>
    </w:div>
    <w:div w:id="1556891178">
      <w:bodyDiv w:val="1"/>
      <w:marLeft w:val="0"/>
      <w:marRight w:val="0"/>
      <w:marTop w:val="0"/>
      <w:marBottom w:val="0"/>
      <w:divBdr>
        <w:top w:val="none" w:sz="0" w:space="0" w:color="auto"/>
        <w:left w:val="none" w:sz="0" w:space="0" w:color="auto"/>
        <w:bottom w:val="none" w:sz="0" w:space="0" w:color="auto"/>
        <w:right w:val="none" w:sz="0" w:space="0" w:color="auto"/>
      </w:divBdr>
    </w:div>
    <w:div w:id="1619339491">
      <w:bodyDiv w:val="1"/>
      <w:marLeft w:val="0"/>
      <w:marRight w:val="0"/>
      <w:marTop w:val="0"/>
      <w:marBottom w:val="0"/>
      <w:divBdr>
        <w:top w:val="none" w:sz="0" w:space="0" w:color="auto"/>
        <w:left w:val="none" w:sz="0" w:space="0" w:color="auto"/>
        <w:bottom w:val="none" w:sz="0" w:space="0" w:color="auto"/>
        <w:right w:val="none" w:sz="0" w:space="0" w:color="auto"/>
      </w:divBdr>
      <w:divsChild>
        <w:div w:id="201207740">
          <w:marLeft w:val="0"/>
          <w:marRight w:val="0"/>
          <w:marTop w:val="0"/>
          <w:marBottom w:val="0"/>
          <w:divBdr>
            <w:top w:val="none" w:sz="0" w:space="0" w:color="auto"/>
            <w:left w:val="none" w:sz="0" w:space="0" w:color="auto"/>
            <w:bottom w:val="none" w:sz="0" w:space="0" w:color="auto"/>
            <w:right w:val="none" w:sz="0" w:space="0" w:color="auto"/>
          </w:divBdr>
        </w:div>
        <w:div w:id="1244874351">
          <w:marLeft w:val="0"/>
          <w:marRight w:val="0"/>
          <w:marTop w:val="0"/>
          <w:marBottom w:val="0"/>
          <w:divBdr>
            <w:top w:val="none" w:sz="0" w:space="0" w:color="auto"/>
            <w:left w:val="none" w:sz="0" w:space="0" w:color="auto"/>
            <w:bottom w:val="none" w:sz="0" w:space="0" w:color="auto"/>
            <w:right w:val="none" w:sz="0" w:space="0" w:color="auto"/>
          </w:divBdr>
        </w:div>
        <w:div w:id="1029720555">
          <w:marLeft w:val="0"/>
          <w:marRight w:val="0"/>
          <w:marTop w:val="0"/>
          <w:marBottom w:val="0"/>
          <w:divBdr>
            <w:top w:val="none" w:sz="0" w:space="0" w:color="auto"/>
            <w:left w:val="none" w:sz="0" w:space="0" w:color="auto"/>
            <w:bottom w:val="none" w:sz="0" w:space="0" w:color="auto"/>
            <w:right w:val="none" w:sz="0" w:space="0" w:color="auto"/>
          </w:divBdr>
        </w:div>
        <w:div w:id="1242761880">
          <w:marLeft w:val="0"/>
          <w:marRight w:val="0"/>
          <w:marTop w:val="0"/>
          <w:marBottom w:val="0"/>
          <w:divBdr>
            <w:top w:val="none" w:sz="0" w:space="0" w:color="auto"/>
            <w:left w:val="none" w:sz="0" w:space="0" w:color="auto"/>
            <w:bottom w:val="none" w:sz="0" w:space="0" w:color="auto"/>
            <w:right w:val="none" w:sz="0" w:space="0" w:color="auto"/>
          </w:divBdr>
        </w:div>
        <w:div w:id="2039230370">
          <w:marLeft w:val="0"/>
          <w:marRight w:val="0"/>
          <w:marTop w:val="0"/>
          <w:marBottom w:val="0"/>
          <w:divBdr>
            <w:top w:val="none" w:sz="0" w:space="0" w:color="auto"/>
            <w:left w:val="none" w:sz="0" w:space="0" w:color="auto"/>
            <w:bottom w:val="none" w:sz="0" w:space="0" w:color="auto"/>
            <w:right w:val="none" w:sz="0" w:space="0" w:color="auto"/>
          </w:divBdr>
        </w:div>
        <w:div w:id="18355434">
          <w:marLeft w:val="0"/>
          <w:marRight w:val="0"/>
          <w:marTop w:val="0"/>
          <w:marBottom w:val="0"/>
          <w:divBdr>
            <w:top w:val="none" w:sz="0" w:space="0" w:color="auto"/>
            <w:left w:val="none" w:sz="0" w:space="0" w:color="auto"/>
            <w:bottom w:val="none" w:sz="0" w:space="0" w:color="auto"/>
            <w:right w:val="none" w:sz="0" w:space="0" w:color="auto"/>
          </w:divBdr>
        </w:div>
      </w:divsChild>
    </w:div>
    <w:div w:id="1622879065">
      <w:bodyDiv w:val="1"/>
      <w:marLeft w:val="0"/>
      <w:marRight w:val="0"/>
      <w:marTop w:val="0"/>
      <w:marBottom w:val="0"/>
      <w:divBdr>
        <w:top w:val="none" w:sz="0" w:space="0" w:color="auto"/>
        <w:left w:val="none" w:sz="0" w:space="0" w:color="auto"/>
        <w:bottom w:val="none" w:sz="0" w:space="0" w:color="auto"/>
        <w:right w:val="none" w:sz="0" w:space="0" w:color="auto"/>
      </w:divBdr>
      <w:divsChild>
        <w:div w:id="266928190">
          <w:marLeft w:val="0"/>
          <w:marRight w:val="0"/>
          <w:marTop w:val="0"/>
          <w:marBottom w:val="0"/>
          <w:divBdr>
            <w:top w:val="none" w:sz="0" w:space="0" w:color="auto"/>
            <w:left w:val="none" w:sz="0" w:space="0" w:color="auto"/>
            <w:bottom w:val="none" w:sz="0" w:space="0" w:color="auto"/>
            <w:right w:val="none" w:sz="0" w:space="0" w:color="auto"/>
          </w:divBdr>
          <w:divsChild>
            <w:div w:id="660235138">
              <w:marLeft w:val="0"/>
              <w:marRight w:val="0"/>
              <w:marTop w:val="0"/>
              <w:marBottom w:val="0"/>
              <w:divBdr>
                <w:top w:val="none" w:sz="0" w:space="0" w:color="auto"/>
                <w:left w:val="none" w:sz="0" w:space="0" w:color="auto"/>
                <w:bottom w:val="none" w:sz="0" w:space="0" w:color="auto"/>
                <w:right w:val="none" w:sz="0" w:space="0" w:color="auto"/>
              </w:divBdr>
            </w:div>
          </w:divsChild>
        </w:div>
        <w:div w:id="1430154547">
          <w:marLeft w:val="0"/>
          <w:marRight w:val="0"/>
          <w:marTop w:val="0"/>
          <w:marBottom w:val="0"/>
          <w:divBdr>
            <w:top w:val="none" w:sz="0" w:space="0" w:color="auto"/>
            <w:left w:val="none" w:sz="0" w:space="0" w:color="auto"/>
            <w:bottom w:val="none" w:sz="0" w:space="0" w:color="auto"/>
            <w:right w:val="none" w:sz="0" w:space="0" w:color="auto"/>
          </w:divBdr>
        </w:div>
      </w:divsChild>
    </w:div>
    <w:div w:id="1632126538">
      <w:bodyDiv w:val="1"/>
      <w:marLeft w:val="0"/>
      <w:marRight w:val="0"/>
      <w:marTop w:val="0"/>
      <w:marBottom w:val="0"/>
      <w:divBdr>
        <w:top w:val="none" w:sz="0" w:space="0" w:color="auto"/>
        <w:left w:val="none" w:sz="0" w:space="0" w:color="auto"/>
        <w:bottom w:val="none" w:sz="0" w:space="0" w:color="auto"/>
        <w:right w:val="none" w:sz="0" w:space="0" w:color="auto"/>
      </w:divBdr>
    </w:div>
    <w:div w:id="1693921932">
      <w:bodyDiv w:val="1"/>
      <w:marLeft w:val="0"/>
      <w:marRight w:val="0"/>
      <w:marTop w:val="0"/>
      <w:marBottom w:val="0"/>
      <w:divBdr>
        <w:top w:val="none" w:sz="0" w:space="0" w:color="auto"/>
        <w:left w:val="none" w:sz="0" w:space="0" w:color="auto"/>
        <w:bottom w:val="none" w:sz="0" w:space="0" w:color="auto"/>
        <w:right w:val="none" w:sz="0" w:space="0" w:color="auto"/>
      </w:divBdr>
      <w:divsChild>
        <w:div w:id="310446350">
          <w:marLeft w:val="0"/>
          <w:marRight w:val="0"/>
          <w:marTop w:val="0"/>
          <w:marBottom w:val="0"/>
          <w:divBdr>
            <w:top w:val="none" w:sz="0" w:space="0" w:color="auto"/>
            <w:left w:val="none" w:sz="0" w:space="0" w:color="auto"/>
            <w:bottom w:val="none" w:sz="0" w:space="0" w:color="auto"/>
            <w:right w:val="none" w:sz="0" w:space="0" w:color="auto"/>
          </w:divBdr>
        </w:div>
        <w:div w:id="1698388767">
          <w:marLeft w:val="0"/>
          <w:marRight w:val="0"/>
          <w:marTop w:val="0"/>
          <w:marBottom w:val="0"/>
          <w:divBdr>
            <w:top w:val="none" w:sz="0" w:space="0" w:color="auto"/>
            <w:left w:val="none" w:sz="0" w:space="0" w:color="auto"/>
            <w:bottom w:val="none" w:sz="0" w:space="0" w:color="auto"/>
            <w:right w:val="none" w:sz="0" w:space="0" w:color="auto"/>
          </w:divBdr>
        </w:div>
      </w:divsChild>
    </w:div>
    <w:div w:id="1724135999">
      <w:bodyDiv w:val="1"/>
      <w:marLeft w:val="0"/>
      <w:marRight w:val="0"/>
      <w:marTop w:val="0"/>
      <w:marBottom w:val="0"/>
      <w:divBdr>
        <w:top w:val="none" w:sz="0" w:space="0" w:color="auto"/>
        <w:left w:val="none" w:sz="0" w:space="0" w:color="auto"/>
        <w:bottom w:val="none" w:sz="0" w:space="0" w:color="auto"/>
        <w:right w:val="none" w:sz="0" w:space="0" w:color="auto"/>
      </w:divBdr>
      <w:divsChild>
        <w:div w:id="1812865142">
          <w:marLeft w:val="0"/>
          <w:marRight w:val="0"/>
          <w:marTop w:val="0"/>
          <w:marBottom w:val="0"/>
          <w:divBdr>
            <w:top w:val="none" w:sz="0" w:space="0" w:color="auto"/>
            <w:left w:val="none" w:sz="0" w:space="0" w:color="auto"/>
            <w:bottom w:val="none" w:sz="0" w:space="0" w:color="auto"/>
            <w:right w:val="none" w:sz="0" w:space="0" w:color="auto"/>
          </w:divBdr>
        </w:div>
        <w:div w:id="1746760071">
          <w:marLeft w:val="0"/>
          <w:marRight w:val="0"/>
          <w:marTop w:val="0"/>
          <w:marBottom w:val="0"/>
          <w:divBdr>
            <w:top w:val="none" w:sz="0" w:space="0" w:color="auto"/>
            <w:left w:val="none" w:sz="0" w:space="0" w:color="auto"/>
            <w:bottom w:val="none" w:sz="0" w:space="0" w:color="auto"/>
            <w:right w:val="none" w:sz="0" w:space="0" w:color="auto"/>
          </w:divBdr>
        </w:div>
      </w:divsChild>
    </w:div>
    <w:div w:id="1729527538">
      <w:bodyDiv w:val="1"/>
      <w:marLeft w:val="0"/>
      <w:marRight w:val="0"/>
      <w:marTop w:val="0"/>
      <w:marBottom w:val="0"/>
      <w:divBdr>
        <w:top w:val="none" w:sz="0" w:space="0" w:color="auto"/>
        <w:left w:val="none" w:sz="0" w:space="0" w:color="auto"/>
        <w:bottom w:val="none" w:sz="0" w:space="0" w:color="auto"/>
        <w:right w:val="none" w:sz="0" w:space="0" w:color="auto"/>
      </w:divBdr>
    </w:div>
    <w:div w:id="1778477708">
      <w:bodyDiv w:val="1"/>
      <w:marLeft w:val="0"/>
      <w:marRight w:val="0"/>
      <w:marTop w:val="0"/>
      <w:marBottom w:val="0"/>
      <w:divBdr>
        <w:top w:val="none" w:sz="0" w:space="0" w:color="auto"/>
        <w:left w:val="none" w:sz="0" w:space="0" w:color="auto"/>
        <w:bottom w:val="none" w:sz="0" w:space="0" w:color="auto"/>
        <w:right w:val="none" w:sz="0" w:space="0" w:color="auto"/>
      </w:divBdr>
    </w:div>
    <w:div w:id="1782064348">
      <w:bodyDiv w:val="1"/>
      <w:marLeft w:val="0"/>
      <w:marRight w:val="0"/>
      <w:marTop w:val="0"/>
      <w:marBottom w:val="0"/>
      <w:divBdr>
        <w:top w:val="none" w:sz="0" w:space="0" w:color="auto"/>
        <w:left w:val="none" w:sz="0" w:space="0" w:color="auto"/>
        <w:bottom w:val="none" w:sz="0" w:space="0" w:color="auto"/>
        <w:right w:val="none" w:sz="0" w:space="0" w:color="auto"/>
      </w:divBdr>
    </w:div>
    <w:div w:id="1782407632">
      <w:bodyDiv w:val="1"/>
      <w:marLeft w:val="0"/>
      <w:marRight w:val="0"/>
      <w:marTop w:val="0"/>
      <w:marBottom w:val="0"/>
      <w:divBdr>
        <w:top w:val="none" w:sz="0" w:space="0" w:color="auto"/>
        <w:left w:val="none" w:sz="0" w:space="0" w:color="auto"/>
        <w:bottom w:val="none" w:sz="0" w:space="0" w:color="auto"/>
        <w:right w:val="none" w:sz="0" w:space="0" w:color="auto"/>
      </w:divBdr>
    </w:div>
    <w:div w:id="1839998841">
      <w:bodyDiv w:val="1"/>
      <w:marLeft w:val="0"/>
      <w:marRight w:val="0"/>
      <w:marTop w:val="0"/>
      <w:marBottom w:val="0"/>
      <w:divBdr>
        <w:top w:val="none" w:sz="0" w:space="0" w:color="auto"/>
        <w:left w:val="none" w:sz="0" w:space="0" w:color="auto"/>
        <w:bottom w:val="none" w:sz="0" w:space="0" w:color="auto"/>
        <w:right w:val="none" w:sz="0" w:space="0" w:color="auto"/>
      </w:divBdr>
    </w:div>
    <w:div w:id="1844738031">
      <w:bodyDiv w:val="1"/>
      <w:marLeft w:val="0"/>
      <w:marRight w:val="0"/>
      <w:marTop w:val="0"/>
      <w:marBottom w:val="0"/>
      <w:divBdr>
        <w:top w:val="none" w:sz="0" w:space="0" w:color="auto"/>
        <w:left w:val="none" w:sz="0" w:space="0" w:color="auto"/>
        <w:bottom w:val="none" w:sz="0" w:space="0" w:color="auto"/>
        <w:right w:val="none" w:sz="0" w:space="0" w:color="auto"/>
      </w:divBdr>
    </w:div>
    <w:div w:id="1860581361">
      <w:bodyDiv w:val="1"/>
      <w:marLeft w:val="0"/>
      <w:marRight w:val="0"/>
      <w:marTop w:val="0"/>
      <w:marBottom w:val="0"/>
      <w:divBdr>
        <w:top w:val="none" w:sz="0" w:space="0" w:color="auto"/>
        <w:left w:val="none" w:sz="0" w:space="0" w:color="auto"/>
        <w:bottom w:val="none" w:sz="0" w:space="0" w:color="auto"/>
        <w:right w:val="none" w:sz="0" w:space="0" w:color="auto"/>
      </w:divBdr>
    </w:div>
    <w:div w:id="1892034035">
      <w:bodyDiv w:val="1"/>
      <w:marLeft w:val="0"/>
      <w:marRight w:val="0"/>
      <w:marTop w:val="0"/>
      <w:marBottom w:val="0"/>
      <w:divBdr>
        <w:top w:val="none" w:sz="0" w:space="0" w:color="auto"/>
        <w:left w:val="none" w:sz="0" w:space="0" w:color="auto"/>
        <w:bottom w:val="none" w:sz="0" w:space="0" w:color="auto"/>
        <w:right w:val="none" w:sz="0" w:space="0" w:color="auto"/>
      </w:divBdr>
    </w:div>
    <w:div w:id="1902054740">
      <w:bodyDiv w:val="1"/>
      <w:marLeft w:val="0"/>
      <w:marRight w:val="0"/>
      <w:marTop w:val="0"/>
      <w:marBottom w:val="0"/>
      <w:divBdr>
        <w:top w:val="none" w:sz="0" w:space="0" w:color="auto"/>
        <w:left w:val="none" w:sz="0" w:space="0" w:color="auto"/>
        <w:bottom w:val="none" w:sz="0" w:space="0" w:color="auto"/>
        <w:right w:val="none" w:sz="0" w:space="0" w:color="auto"/>
      </w:divBdr>
    </w:div>
    <w:div w:id="1969847491">
      <w:bodyDiv w:val="1"/>
      <w:marLeft w:val="0"/>
      <w:marRight w:val="0"/>
      <w:marTop w:val="0"/>
      <w:marBottom w:val="0"/>
      <w:divBdr>
        <w:top w:val="none" w:sz="0" w:space="0" w:color="auto"/>
        <w:left w:val="none" w:sz="0" w:space="0" w:color="auto"/>
        <w:bottom w:val="none" w:sz="0" w:space="0" w:color="auto"/>
        <w:right w:val="none" w:sz="0" w:space="0" w:color="auto"/>
      </w:divBdr>
      <w:divsChild>
        <w:div w:id="294916207">
          <w:marLeft w:val="0"/>
          <w:marRight w:val="0"/>
          <w:marTop w:val="0"/>
          <w:marBottom w:val="0"/>
          <w:divBdr>
            <w:top w:val="none" w:sz="0" w:space="0" w:color="auto"/>
            <w:left w:val="none" w:sz="0" w:space="0" w:color="auto"/>
            <w:bottom w:val="none" w:sz="0" w:space="0" w:color="auto"/>
            <w:right w:val="none" w:sz="0" w:space="0" w:color="auto"/>
          </w:divBdr>
        </w:div>
        <w:div w:id="140123580">
          <w:marLeft w:val="0"/>
          <w:marRight w:val="0"/>
          <w:marTop w:val="0"/>
          <w:marBottom w:val="0"/>
          <w:divBdr>
            <w:top w:val="none" w:sz="0" w:space="0" w:color="auto"/>
            <w:left w:val="none" w:sz="0" w:space="0" w:color="auto"/>
            <w:bottom w:val="none" w:sz="0" w:space="0" w:color="auto"/>
            <w:right w:val="none" w:sz="0" w:space="0" w:color="auto"/>
          </w:divBdr>
        </w:div>
        <w:div w:id="1279528040">
          <w:marLeft w:val="0"/>
          <w:marRight w:val="0"/>
          <w:marTop w:val="0"/>
          <w:marBottom w:val="0"/>
          <w:divBdr>
            <w:top w:val="none" w:sz="0" w:space="0" w:color="auto"/>
            <w:left w:val="none" w:sz="0" w:space="0" w:color="auto"/>
            <w:bottom w:val="none" w:sz="0" w:space="0" w:color="auto"/>
            <w:right w:val="none" w:sz="0" w:space="0" w:color="auto"/>
          </w:divBdr>
        </w:div>
        <w:div w:id="1963069668">
          <w:marLeft w:val="0"/>
          <w:marRight w:val="0"/>
          <w:marTop w:val="0"/>
          <w:marBottom w:val="0"/>
          <w:divBdr>
            <w:top w:val="none" w:sz="0" w:space="0" w:color="auto"/>
            <w:left w:val="none" w:sz="0" w:space="0" w:color="auto"/>
            <w:bottom w:val="none" w:sz="0" w:space="0" w:color="auto"/>
            <w:right w:val="none" w:sz="0" w:space="0" w:color="auto"/>
          </w:divBdr>
        </w:div>
      </w:divsChild>
    </w:div>
    <w:div w:id="1980917371">
      <w:bodyDiv w:val="1"/>
      <w:marLeft w:val="0"/>
      <w:marRight w:val="0"/>
      <w:marTop w:val="0"/>
      <w:marBottom w:val="0"/>
      <w:divBdr>
        <w:top w:val="none" w:sz="0" w:space="0" w:color="auto"/>
        <w:left w:val="none" w:sz="0" w:space="0" w:color="auto"/>
        <w:bottom w:val="none" w:sz="0" w:space="0" w:color="auto"/>
        <w:right w:val="none" w:sz="0" w:space="0" w:color="auto"/>
      </w:divBdr>
    </w:div>
    <w:div w:id="1993870985">
      <w:bodyDiv w:val="1"/>
      <w:marLeft w:val="0"/>
      <w:marRight w:val="0"/>
      <w:marTop w:val="0"/>
      <w:marBottom w:val="0"/>
      <w:divBdr>
        <w:top w:val="none" w:sz="0" w:space="0" w:color="auto"/>
        <w:left w:val="none" w:sz="0" w:space="0" w:color="auto"/>
        <w:bottom w:val="none" w:sz="0" w:space="0" w:color="auto"/>
        <w:right w:val="none" w:sz="0" w:space="0" w:color="auto"/>
      </w:divBdr>
      <w:divsChild>
        <w:div w:id="24335263">
          <w:marLeft w:val="0"/>
          <w:marRight w:val="0"/>
          <w:marTop w:val="0"/>
          <w:marBottom w:val="0"/>
          <w:divBdr>
            <w:top w:val="none" w:sz="0" w:space="0" w:color="auto"/>
            <w:left w:val="none" w:sz="0" w:space="0" w:color="auto"/>
            <w:bottom w:val="none" w:sz="0" w:space="0" w:color="auto"/>
            <w:right w:val="none" w:sz="0" w:space="0" w:color="auto"/>
          </w:divBdr>
        </w:div>
        <w:div w:id="456097417">
          <w:marLeft w:val="0"/>
          <w:marRight w:val="0"/>
          <w:marTop w:val="0"/>
          <w:marBottom w:val="0"/>
          <w:divBdr>
            <w:top w:val="none" w:sz="0" w:space="0" w:color="auto"/>
            <w:left w:val="none" w:sz="0" w:space="0" w:color="auto"/>
            <w:bottom w:val="none" w:sz="0" w:space="0" w:color="auto"/>
            <w:right w:val="none" w:sz="0" w:space="0" w:color="auto"/>
          </w:divBdr>
        </w:div>
      </w:divsChild>
    </w:div>
    <w:div w:id="2028868421">
      <w:bodyDiv w:val="1"/>
      <w:marLeft w:val="0"/>
      <w:marRight w:val="0"/>
      <w:marTop w:val="0"/>
      <w:marBottom w:val="0"/>
      <w:divBdr>
        <w:top w:val="none" w:sz="0" w:space="0" w:color="auto"/>
        <w:left w:val="none" w:sz="0" w:space="0" w:color="auto"/>
        <w:bottom w:val="none" w:sz="0" w:space="0" w:color="auto"/>
        <w:right w:val="none" w:sz="0" w:space="0" w:color="auto"/>
      </w:divBdr>
    </w:div>
    <w:div w:id="2055621117">
      <w:bodyDiv w:val="1"/>
      <w:marLeft w:val="0"/>
      <w:marRight w:val="0"/>
      <w:marTop w:val="0"/>
      <w:marBottom w:val="0"/>
      <w:divBdr>
        <w:top w:val="none" w:sz="0" w:space="0" w:color="auto"/>
        <w:left w:val="none" w:sz="0" w:space="0" w:color="auto"/>
        <w:bottom w:val="none" w:sz="0" w:space="0" w:color="auto"/>
        <w:right w:val="none" w:sz="0" w:space="0" w:color="auto"/>
      </w:divBdr>
      <w:divsChild>
        <w:div w:id="1658027050">
          <w:marLeft w:val="0"/>
          <w:marRight w:val="0"/>
          <w:marTop w:val="0"/>
          <w:marBottom w:val="0"/>
          <w:divBdr>
            <w:top w:val="none" w:sz="0" w:space="0" w:color="auto"/>
            <w:left w:val="none" w:sz="0" w:space="0" w:color="auto"/>
            <w:bottom w:val="none" w:sz="0" w:space="0" w:color="auto"/>
            <w:right w:val="none" w:sz="0" w:space="0" w:color="auto"/>
          </w:divBdr>
        </w:div>
      </w:divsChild>
    </w:div>
    <w:div w:id="2070572641">
      <w:bodyDiv w:val="1"/>
      <w:marLeft w:val="0"/>
      <w:marRight w:val="0"/>
      <w:marTop w:val="0"/>
      <w:marBottom w:val="0"/>
      <w:divBdr>
        <w:top w:val="none" w:sz="0" w:space="0" w:color="auto"/>
        <w:left w:val="none" w:sz="0" w:space="0" w:color="auto"/>
        <w:bottom w:val="none" w:sz="0" w:space="0" w:color="auto"/>
        <w:right w:val="none" w:sz="0" w:space="0" w:color="auto"/>
      </w:divBdr>
    </w:div>
    <w:div w:id="2118215077">
      <w:bodyDiv w:val="1"/>
      <w:marLeft w:val="0"/>
      <w:marRight w:val="0"/>
      <w:marTop w:val="0"/>
      <w:marBottom w:val="0"/>
      <w:divBdr>
        <w:top w:val="none" w:sz="0" w:space="0" w:color="auto"/>
        <w:left w:val="none" w:sz="0" w:space="0" w:color="auto"/>
        <w:bottom w:val="none" w:sz="0" w:space="0" w:color="auto"/>
        <w:right w:val="none" w:sz="0" w:space="0" w:color="auto"/>
      </w:divBdr>
      <w:divsChild>
        <w:div w:id="1905408780">
          <w:marLeft w:val="0"/>
          <w:marRight w:val="0"/>
          <w:marTop w:val="0"/>
          <w:marBottom w:val="0"/>
          <w:divBdr>
            <w:top w:val="none" w:sz="0" w:space="0" w:color="auto"/>
            <w:left w:val="none" w:sz="0" w:space="0" w:color="auto"/>
            <w:bottom w:val="none" w:sz="0" w:space="0" w:color="auto"/>
            <w:right w:val="none" w:sz="0" w:space="0" w:color="auto"/>
          </w:divBdr>
        </w:div>
        <w:div w:id="1440953396">
          <w:marLeft w:val="0"/>
          <w:marRight w:val="0"/>
          <w:marTop w:val="0"/>
          <w:marBottom w:val="0"/>
          <w:divBdr>
            <w:top w:val="none" w:sz="0" w:space="0" w:color="auto"/>
            <w:left w:val="none" w:sz="0" w:space="0" w:color="auto"/>
            <w:bottom w:val="none" w:sz="0" w:space="0" w:color="auto"/>
            <w:right w:val="none" w:sz="0" w:space="0" w:color="auto"/>
          </w:divBdr>
        </w:div>
        <w:div w:id="964308920">
          <w:marLeft w:val="0"/>
          <w:marRight w:val="0"/>
          <w:marTop w:val="0"/>
          <w:marBottom w:val="0"/>
          <w:divBdr>
            <w:top w:val="none" w:sz="0" w:space="0" w:color="auto"/>
            <w:left w:val="none" w:sz="0" w:space="0" w:color="auto"/>
            <w:bottom w:val="none" w:sz="0" w:space="0" w:color="auto"/>
            <w:right w:val="none" w:sz="0" w:space="0" w:color="auto"/>
          </w:divBdr>
        </w:div>
        <w:div w:id="691493868">
          <w:marLeft w:val="0"/>
          <w:marRight w:val="0"/>
          <w:marTop w:val="0"/>
          <w:marBottom w:val="0"/>
          <w:divBdr>
            <w:top w:val="none" w:sz="0" w:space="0" w:color="auto"/>
            <w:left w:val="none" w:sz="0" w:space="0" w:color="auto"/>
            <w:bottom w:val="none" w:sz="0" w:space="0" w:color="auto"/>
            <w:right w:val="none" w:sz="0" w:space="0" w:color="auto"/>
          </w:divBdr>
        </w:div>
      </w:divsChild>
    </w:div>
    <w:div w:id="2125490013">
      <w:bodyDiv w:val="1"/>
      <w:marLeft w:val="0"/>
      <w:marRight w:val="0"/>
      <w:marTop w:val="0"/>
      <w:marBottom w:val="0"/>
      <w:divBdr>
        <w:top w:val="none" w:sz="0" w:space="0" w:color="auto"/>
        <w:left w:val="none" w:sz="0" w:space="0" w:color="auto"/>
        <w:bottom w:val="none" w:sz="0" w:space="0" w:color="auto"/>
        <w:right w:val="none" w:sz="0" w:space="0" w:color="auto"/>
      </w:divBdr>
    </w:div>
    <w:div w:id="2142532843">
      <w:bodyDiv w:val="1"/>
      <w:marLeft w:val="0"/>
      <w:marRight w:val="0"/>
      <w:marTop w:val="0"/>
      <w:marBottom w:val="0"/>
      <w:divBdr>
        <w:top w:val="none" w:sz="0" w:space="0" w:color="auto"/>
        <w:left w:val="none" w:sz="0" w:space="0" w:color="auto"/>
        <w:bottom w:val="none" w:sz="0" w:space="0" w:color="auto"/>
        <w:right w:val="none" w:sz="0" w:space="0" w:color="auto"/>
      </w:divBdr>
      <w:divsChild>
        <w:div w:id="325548449">
          <w:marLeft w:val="0"/>
          <w:marRight w:val="0"/>
          <w:marTop w:val="0"/>
          <w:marBottom w:val="0"/>
          <w:divBdr>
            <w:top w:val="none" w:sz="0" w:space="0" w:color="auto"/>
            <w:left w:val="none" w:sz="0" w:space="0" w:color="auto"/>
            <w:bottom w:val="none" w:sz="0" w:space="0" w:color="auto"/>
            <w:right w:val="none" w:sz="0" w:space="0" w:color="auto"/>
          </w:divBdr>
        </w:div>
        <w:div w:id="106511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6DCE5-72A9-4FC5-BE67-E78D6CD1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2467</Words>
  <Characters>13569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Doren</dc:creator>
  <cp:lastModifiedBy>Hernán Inostroza</cp:lastModifiedBy>
  <cp:revision>4</cp:revision>
  <cp:lastPrinted>2016-06-14T21:18:00Z</cp:lastPrinted>
  <dcterms:created xsi:type="dcterms:W3CDTF">2016-12-13T20:57:00Z</dcterms:created>
  <dcterms:modified xsi:type="dcterms:W3CDTF">2016-12-13T22:08:00Z</dcterms:modified>
</cp:coreProperties>
</file>