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58789105"/>
        <w:docPartObj>
          <w:docPartGallery w:val="Cover Pages"/>
          <w:docPartUnique/>
        </w:docPartObj>
      </w:sdtPr>
      <w:sdtEndPr/>
      <w:sdtContent>
        <w:p w:rsidR="003903D7" w:rsidRDefault="00DB7AB7">
          <w:r>
            <w:rPr>
              <w:noProof/>
              <w:lang w:eastAsia="es-ES"/>
            </w:rPr>
            <w:drawing>
              <wp:anchor distT="0" distB="0" distL="114300" distR="114300" simplePos="0" relativeHeight="251661312" behindDoc="0" locked="0" layoutInCell="1" allowOverlap="1">
                <wp:simplePos x="0" y="0"/>
                <wp:positionH relativeFrom="column">
                  <wp:posOffset>-375285</wp:posOffset>
                </wp:positionH>
                <wp:positionV relativeFrom="paragraph">
                  <wp:posOffset>-414020</wp:posOffset>
                </wp:positionV>
                <wp:extent cx="1613739" cy="1461168"/>
                <wp:effectExtent l="0" t="0" r="5715"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ENADIS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209" cy="1463405"/>
                        </a:xfrm>
                        <a:prstGeom prst="rect">
                          <a:avLst/>
                        </a:prstGeom>
                      </pic:spPr>
                    </pic:pic>
                  </a:graphicData>
                </a:graphic>
                <wp14:sizeRelH relativeFrom="page">
                  <wp14:pctWidth>0</wp14:pctWidth>
                </wp14:sizeRelH>
                <wp14:sizeRelV relativeFrom="page">
                  <wp14:pctHeight>0</wp14:pctHeight>
                </wp14:sizeRelV>
              </wp:anchor>
            </w:drawing>
          </w:r>
          <w:r w:rsidR="003903D7">
            <w:rPr>
              <w:noProof/>
              <w:lang w:eastAsia="es-ES"/>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olor w:val="FFFFFF" w:themeColor="background1"/>
                                      <w:sz w:val="32"/>
                                      <w:szCs w:val="32"/>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FE20CE" w:rsidRPr="0082033C" w:rsidRDefault="00FE20CE" w:rsidP="0082033C">
                                      <w:pPr>
                                        <w:pStyle w:val="Sinespaciado"/>
                                        <w:spacing w:before="120"/>
                                        <w:jc w:val="center"/>
                                        <w:rPr>
                                          <w:rFonts w:ascii="Arial" w:hAnsi="Arial" w:cs="Arial"/>
                                          <w:color w:val="FFFFFF" w:themeColor="background1"/>
                                          <w:sz w:val="32"/>
                                          <w:szCs w:val="32"/>
                                        </w:rPr>
                                      </w:pPr>
                                      <w:r w:rsidRPr="0082033C">
                                        <w:rPr>
                                          <w:rFonts w:ascii="Arial" w:hAnsi="Arial" w:cs="Arial"/>
                                          <w:color w:val="FFFFFF" w:themeColor="background1"/>
                                          <w:sz w:val="32"/>
                                          <w:szCs w:val="32"/>
                                        </w:rPr>
                                        <w:t>Departamento de Políticas y Coordinación Intersectorial, SENADIS</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color w:val="5B9BD5" w:themeColor="accent1"/>
                                      <w:sz w:val="56"/>
                                      <w:szCs w:val="56"/>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E20CE" w:rsidRPr="0082033C" w:rsidRDefault="00551C18" w:rsidP="003903D7">
                                      <w:pPr>
                                        <w:pStyle w:val="Sinespaciado"/>
                                        <w:jc w:val="center"/>
                                        <w:rPr>
                                          <w:rFonts w:ascii="Arial" w:eastAsiaTheme="majorEastAsia" w:hAnsi="Arial" w:cs="Arial"/>
                                          <w:caps/>
                                          <w:color w:val="5B9BD5" w:themeColor="accent1"/>
                                          <w:sz w:val="56"/>
                                          <w:szCs w:val="56"/>
                                        </w:rPr>
                                      </w:pPr>
                                      <w:r>
                                        <w:rPr>
                                          <w:rFonts w:ascii="Arial" w:eastAsiaTheme="majorEastAsia" w:hAnsi="Arial" w:cs="Arial"/>
                                          <w:caps/>
                                          <w:color w:val="5B9BD5" w:themeColor="accent1"/>
                                          <w:sz w:val="56"/>
                                          <w:szCs w:val="56"/>
                                        </w:rPr>
                                        <w:t>Alternativas de ingreso y apoyos en educación superior para el estudiante en situación de discapacidad</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" fillcolor="#5b9bd5 [3204]" stroked="f" strokeweight=".85pt"/>
                    <v:rect id="Rectá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" fillcolor="#5b9bd5 [3204]" stroked="f" strokeweight=".85pt">
                      <v:textbox inset="36pt,57.6pt,36pt,36pt">
                        <w:txbxContent>
                          <w:sdt>
                            <w:sdtPr>
                              <w:rPr>
                                <w:rFonts w:ascii="Arial" w:hAnsi="Arial" w:cs="Arial"/>
                                <w:color w:val="FFFFFF" w:themeColor="background1"/>
                                <w:sz w:val="32"/>
                                <w:szCs w:val="32"/>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FE20CE" w:rsidRPr="0082033C" w:rsidRDefault="00FE20CE" w:rsidP="0082033C">
                                <w:pPr>
                                  <w:pStyle w:val="Sinespaciado"/>
                                  <w:spacing w:before="120"/>
                                  <w:jc w:val="center"/>
                                  <w:rPr>
                                    <w:rFonts w:ascii="Arial" w:hAnsi="Arial" w:cs="Arial"/>
                                    <w:color w:val="FFFFFF" w:themeColor="background1"/>
                                    <w:sz w:val="32"/>
                                    <w:szCs w:val="32"/>
                                  </w:rPr>
                                </w:pPr>
                                <w:r w:rsidRPr="0082033C">
                                  <w:rPr>
                                    <w:rFonts w:ascii="Arial" w:hAnsi="Arial" w:cs="Arial"/>
                                    <w:color w:val="FFFFFF" w:themeColor="background1"/>
                                    <w:sz w:val="32"/>
                                    <w:szCs w:val="32"/>
                                  </w:rPr>
                                  <w:t>Departamento de Políticas y Coordinación Intersectorial, SENADIS</w:t>
                                </w:r>
                              </w:p>
                            </w:sdtContent>
                          </w:sdt>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w:eastAsiaTheme="majorEastAsia" w:hAnsi="Arial" w:cs="Arial"/>
                                <w:caps/>
                                <w:color w:val="5B9BD5" w:themeColor="accent1"/>
                                <w:sz w:val="56"/>
                                <w:szCs w:val="56"/>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E20CE" w:rsidRPr="0082033C" w:rsidRDefault="00551C18" w:rsidP="003903D7">
                                <w:pPr>
                                  <w:pStyle w:val="Sinespaciado"/>
                                  <w:jc w:val="center"/>
                                  <w:rPr>
                                    <w:rFonts w:ascii="Arial" w:eastAsiaTheme="majorEastAsia" w:hAnsi="Arial" w:cs="Arial"/>
                                    <w:caps/>
                                    <w:color w:val="5B9BD5" w:themeColor="accent1"/>
                                    <w:sz w:val="56"/>
                                    <w:szCs w:val="56"/>
                                  </w:rPr>
                                </w:pPr>
                                <w:r>
                                  <w:rPr>
                                    <w:rFonts w:ascii="Arial" w:eastAsiaTheme="majorEastAsia" w:hAnsi="Arial" w:cs="Arial"/>
                                    <w:caps/>
                                    <w:color w:val="5B9BD5" w:themeColor="accent1"/>
                                    <w:sz w:val="56"/>
                                    <w:szCs w:val="56"/>
                                  </w:rPr>
                                  <w:t>Alternativas de ingreso y apoyos en educación superior para el estudiante en situación de discapacidad</w:t>
                                </w:r>
                              </w:p>
                            </w:sdtContent>
                          </w:sdt>
                        </w:txbxContent>
                      </v:textbox>
                    </v:shape>
                    <w10:wrap anchorx="page" anchory="page"/>
                  </v:group>
                </w:pict>
              </mc:Fallback>
            </mc:AlternateContent>
          </w:r>
        </w:p>
        <w:p w:rsidR="003903D7" w:rsidRDefault="003903D7">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621030</wp:posOffset>
                    </wp:positionH>
                    <wp:positionV relativeFrom="paragraph">
                      <wp:posOffset>3241813</wp:posOffset>
                    </wp:positionV>
                    <wp:extent cx="4182386" cy="353953"/>
                    <wp:effectExtent l="0" t="0" r="8890" b="8255"/>
                    <wp:wrapNone/>
                    <wp:docPr id="1" name="Cuadro de texto 1"/>
                    <wp:cNvGraphicFramePr/>
                    <a:graphic xmlns:a="http://schemas.openxmlformats.org/drawingml/2006/main">
                      <a:graphicData uri="http://schemas.microsoft.com/office/word/2010/wordprocessingShape">
                        <wps:wsp>
                          <wps:cNvSpPr txBox="1"/>
                          <wps:spPr>
                            <a:xfrm>
                              <a:off x="0" y="0"/>
                              <a:ext cx="4182386" cy="353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20CE" w:rsidRPr="0082033C" w:rsidRDefault="00FE20CE" w:rsidP="003903D7">
                                <w:pPr>
                                  <w:pStyle w:val="Subttulo"/>
                                  <w:jc w:val="center"/>
                                  <w:rPr>
                                    <w:rStyle w:val="nfasissutil"/>
                                    <w:i w:val="0"/>
                                    <w:sz w:val="40"/>
                                    <w:szCs w:val="40"/>
                                  </w:rPr>
                                </w:pPr>
                                <w:r w:rsidRPr="0082033C">
                                  <w:rPr>
                                    <w:rStyle w:val="nfasissutil"/>
                                    <w:i w:val="0"/>
                                    <w:sz w:val="40"/>
                                    <w:szCs w:val="40"/>
                                  </w:rPr>
                                  <w:t>Primera Jornada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 o:spid="_x0000_s1030" type="#_x0000_t202" style="position:absolute;margin-left:48.9pt;margin-top:255.25pt;width:329.3pt;height:2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" fillcolor="white [3201]" stroked="f" strokeweight=".5pt">
                    <v:textbox>
                      <w:txbxContent>
                        <w:p w:rsidR="00FE20CE" w:rsidRPr="0082033C" w:rsidRDefault="00FE20CE" w:rsidP="003903D7">
                          <w:pPr>
                            <w:pStyle w:val="Subttulo"/>
                            <w:jc w:val="center"/>
                            <w:rPr>
                              <w:rStyle w:val="nfasissutil"/>
                              <w:i w:val="0"/>
                              <w:sz w:val="40"/>
                              <w:szCs w:val="40"/>
                            </w:rPr>
                          </w:pPr>
                          <w:r w:rsidRPr="0082033C">
                            <w:rPr>
                              <w:rStyle w:val="nfasissutil"/>
                              <w:i w:val="0"/>
                              <w:sz w:val="40"/>
                              <w:szCs w:val="40"/>
                            </w:rPr>
                            <w:t>Primera Jornada</w:t>
                          </w:r>
                        </w:p>
                      </w:txbxContent>
                    </v:textbox>
                  </v:shape>
                </w:pict>
              </mc:Fallback>
            </mc:AlternateContent>
          </w:r>
          <w:r>
            <w:br w:type="page"/>
          </w:r>
        </w:p>
      </w:sdtContent>
    </w:sdt>
    <w:sdt>
      <w:sdtPr>
        <w:rPr>
          <w:rFonts w:asciiTheme="minorHAnsi" w:eastAsiaTheme="minorEastAsia" w:hAnsiTheme="minorHAnsi" w:cstheme="minorBidi"/>
          <w:color w:val="auto"/>
          <w:sz w:val="20"/>
          <w:szCs w:val="20"/>
        </w:rPr>
        <w:id w:val="1517813792"/>
        <w:docPartObj>
          <w:docPartGallery w:val="Table of Contents"/>
          <w:docPartUnique/>
        </w:docPartObj>
      </w:sdtPr>
      <w:sdtEndPr>
        <w:rPr>
          <w:b/>
          <w:bCs/>
        </w:rPr>
      </w:sdtEndPr>
      <w:sdtContent>
        <w:p w:rsidR="003903D7" w:rsidRPr="00FC1114" w:rsidRDefault="009F1B16">
          <w:pPr>
            <w:pStyle w:val="TtuloTDC"/>
            <w:rPr>
              <w:rFonts w:ascii="Arial" w:hAnsi="Arial" w:cs="Arial"/>
              <w:b/>
            </w:rPr>
          </w:pPr>
          <w:r w:rsidRPr="00FC1114">
            <w:rPr>
              <w:rFonts w:ascii="Arial" w:hAnsi="Arial" w:cs="Arial"/>
              <w:b/>
            </w:rPr>
            <w:t>Índice</w:t>
          </w:r>
        </w:p>
        <w:p w:rsidR="00FC1114" w:rsidRDefault="003903D7">
          <w:pPr>
            <w:pStyle w:val="TDC1"/>
            <w:tabs>
              <w:tab w:val="right" w:leader="dot" w:pos="8494"/>
            </w:tabs>
            <w:rPr>
              <w:noProof/>
              <w:sz w:val="22"/>
              <w:szCs w:val="22"/>
              <w:lang w:eastAsia="es-ES"/>
            </w:rPr>
          </w:pPr>
          <w:r w:rsidRPr="0082033C">
            <w:rPr>
              <w:rFonts w:ascii="Arial" w:hAnsi="Arial" w:cs="Arial"/>
            </w:rPr>
            <w:fldChar w:fldCharType="begin"/>
          </w:r>
          <w:r w:rsidRPr="0082033C">
            <w:rPr>
              <w:rFonts w:ascii="Arial" w:hAnsi="Arial" w:cs="Arial"/>
            </w:rPr>
            <w:instrText xml:space="preserve"> TOC \o "1-3" \h \z \u </w:instrText>
          </w:r>
          <w:r w:rsidRPr="0082033C">
            <w:rPr>
              <w:rFonts w:ascii="Arial" w:hAnsi="Arial" w:cs="Arial"/>
            </w:rPr>
            <w:fldChar w:fldCharType="separate"/>
          </w:r>
          <w:hyperlink w:anchor="_Toc521337988" w:history="1">
            <w:r w:rsidR="00FC1114" w:rsidRPr="002976F2">
              <w:rPr>
                <w:rStyle w:val="Hipervnculo"/>
                <w:rFonts w:ascii="Arial" w:hAnsi="Arial" w:cs="Arial"/>
                <w:b/>
                <w:noProof/>
              </w:rPr>
              <w:t>Presentación</w:t>
            </w:r>
            <w:r w:rsidR="00FC1114">
              <w:rPr>
                <w:noProof/>
                <w:webHidden/>
              </w:rPr>
              <w:tab/>
            </w:r>
            <w:r w:rsidR="00FC1114">
              <w:rPr>
                <w:noProof/>
                <w:webHidden/>
              </w:rPr>
              <w:fldChar w:fldCharType="begin"/>
            </w:r>
            <w:r w:rsidR="00FC1114">
              <w:rPr>
                <w:noProof/>
                <w:webHidden/>
              </w:rPr>
              <w:instrText xml:space="preserve"> PAGEREF _Toc521337988 \h </w:instrText>
            </w:r>
            <w:r w:rsidR="00FC1114">
              <w:rPr>
                <w:noProof/>
                <w:webHidden/>
              </w:rPr>
            </w:r>
            <w:r w:rsidR="00FC1114">
              <w:rPr>
                <w:noProof/>
                <w:webHidden/>
              </w:rPr>
              <w:fldChar w:fldCharType="separate"/>
            </w:r>
            <w:r w:rsidR="00FC1114">
              <w:rPr>
                <w:noProof/>
                <w:webHidden/>
              </w:rPr>
              <w:t>3</w:t>
            </w:r>
            <w:r w:rsidR="00FC1114">
              <w:rPr>
                <w:noProof/>
                <w:webHidden/>
              </w:rPr>
              <w:fldChar w:fldCharType="end"/>
            </w:r>
          </w:hyperlink>
        </w:p>
        <w:p w:rsidR="00FC1114" w:rsidRDefault="00DB7AB7">
          <w:pPr>
            <w:pStyle w:val="TDC1"/>
            <w:tabs>
              <w:tab w:val="right" w:leader="dot" w:pos="8494"/>
            </w:tabs>
            <w:rPr>
              <w:noProof/>
              <w:sz w:val="22"/>
              <w:szCs w:val="22"/>
              <w:lang w:eastAsia="es-ES"/>
            </w:rPr>
          </w:pPr>
          <w:hyperlink w:anchor="_Toc521337989" w:history="1">
            <w:r w:rsidR="00FC1114" w:rsidRPr="002976F2">
              <w:rPr>
                <w:rStyle w:val="Hipervnculo"/>
                <w:rFonts w:ascii="Arial" w:hAnsi="Arial" w:cs="Arial"/>
                <w:b/>
                <w:noProof/>
              </w:rPr>
              <w:t>Exponentes</w:t>
            </w:r>
            <w:r w:rsidR="00FC1114">
              <w:rPr>
                <w:noProof/>
                <w:webHidden/>
              </w:rPr>
              <w:tab/>
            </w:r>
            <w:r w:rsidR="00FC1114">
              <w:rPr>
                <w:noProof/>
                <w:webHidden/>
              </w:rPr>
              <w:fldChar w:fldCharType="begin"/>
            </w:r>
            <w:r w:rsidR="00FC1114">
              <w:rPr>
                <w:noProof/>
                <w:webHidden/>
              </w:rPr>
              <w:instrText xml:space="preserve"> PAGEREF _Toc521337989 \h </w:instrText>
            </w:r>
            <w:r w:rsidR="00FC1114">
              <w:rPr>
                <w:noProof/>
                <w:webHidden/>
              </w:rPr>
            </w:r>
            <w:r w:rsidR="00FC1114">
              <w:rPr>
                <w:noProof/>
                <w:webHidden/>
              </w:rPr>
              <w:fldChar w:fldCharType="separate"/>
            </w:r>
            <w:r w:rsidR="00FC1114">
              <w:rPr>
                <w:noProof/>
                <w:webHidden/>
              </w:rPr>
              <w:t>4</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7990" w:history="1">
            <w:r w:rsidR="00FC1114" w:rsidRPr="002976F2">
              <w:rPr>
                <w:rStyle w:val="Hipervnculo"/>
                <w:rFonts w:ascii="Arial" w:hAnsi="Arial" w:cs="Arial"/>
                <w:b/>
                <w:noProof/>
              </w:rPr>
              <w:t>Servicio Nacional de la Discapacidad (SENADIS): Programa de Apoyo a Estudiantes</w:t>
            </w:r>
            <w:r w:rsidR="00FC1114">
              <w:rPr>
                <w:noProof/>
                <w:webHidden/>
              </w:rPr>
              <w:tab/>
            </w:r>
            <w:r w:rsidR="00FC1114">
              <w:rPr>
                <w:noProof/>
                <w:webHidden/>
              </w:rPr>
              <w:fldChar w:fldCharType="begin"/>
            </w:r>
            <w:r w:rsidR="00FC1114">
              <w:rPr>
                <w:noProof/>
                <w:webHidden/>
              </w:rPr>
              <w:instrText xml:space="preserve"> PAGEREF _Toc521337990 \h </w:instrText>
            </w:r>
            <w:r w:rsidR="00FC1114">
              <w:rPr>
                <w:noProof/>
                <w:webHidden/>
              </w:rPr>
            </w:r>
            <w:r w:rsidR="00FC1114">
              <w:rPr>
                <w:noProof/>
                <w:webHidden/>
              </w:rPr>
              <w:fldChar w:fldCharType="separate"/>
            </w:r>
            <w:r w:rsidR="00FC1114">
              <w:rPr>
                <w:noProof/>
                <w:webHidden/>
              </w:rPr>
              <w:t>4</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1" w:history="1">
            <w:r w:rsidR="00FC1114" w:rsidRPr="002976F2">
              <w:rPr>
                <w:rStyle w:val="Hipervnculo"/>
                <w:rFonts w:ascii="Arial" w:hAnsi="Arial" w:cs="Arial"/>
                <w:b/>
                <w:noProof/>
              </w:rPr>
              <w:t>Contacto</w:t>
            </w:r>
            <w:r w:rsidR="00FC1114">
              <w:rPr>
                <w:noProof/>
                <w:webHidden/>
              </w:rPr>
              <w:tab/>
            </w:r>
            <w:r w:rsidR="00FC1114">
              <w:rPr>
                <w:noProof/>
                <w:webHidden/>
              </w:rPr>
              <w:fldChar w:fldCharType="begin"/>
            </w:r>
            <w:r w:rsidR="00FC1114">
              <w:rPr>
                <w:noProof/>
                <w:webHidden/>
              </w:rPr>
              <w:instrText xml:space="preserve"> PAGEREF _Toc521337991 \h </w:instrText>
            </w:r>
            <w:r w:rsidR="00FC1114">
              <w:rPr>
                <w:noProof/>
                <w:webHidden/>
              </w:rPr>
            </w:r>
            <w:r w:rsidR="00FC1114">
              <w:rPr>
                <w:noProof/>
                <w:webHidden/>
              </w:rPr>
              <w:fldChar w:fldCharType="separate"/>
            </w:r>
            <w:r w:rsidR="00FC1114">
              <w:rPr>
                <w:noProof/>
                <w:webHidden/>
              </w:rPr>
              <w:t>6</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7992" w:history="1">
            <w:r w:rsidR="00FC1114" w:rsidRPr="002976F2">
              <w:rPr>
                <w:rStyle w:val="Hipervnculo"/>
                <w:rFonts w:ascii="Arial" w:hAnsi="Arial" w:cs="Arial"/>
                <w:b/>
                <w:noProof/>
              </w:rPr>
              <w:t>Departamento de Evaluación, Medición y Registro Educacional (DEMRE)</w:t>
            </w:r>
            <w:r w:rsidR="00FC1114">
              <w:rPr>
                <w:noProof/>
                <w:webHidden/>
              </w:rPr>
              <w:tab/>
            </w:r>
            <w:r w:rsidR="00FC1114">
              <w:rPr>
                <w:noProof/>
                <w:webHidden/>
              </w:rPr>
              <w:fldChar w:fldCharType="begin"/>
            </w:r>
            <w:r w:rsidR="00FC1114">
              <w:rPr>
                <w:noProof/>
                <w:webHidden/>
              </w:rPr>
              <w:instrText xml:space="preserve"> PAGEREF _Toc521337992 \h </w:instrText>
            </w:r>
            <w:r w:rsidR="00FC1114">
              <w:rPr>
                <w:noProof/>
                <w:webHidden/>
              </w:rPr>
            </w:r>
            <w:r w:rsidR="00FC1114">
              <w:rPr>
                <w:noProof/>
                <w:webHidden/>
              </w:rPr>
              <w:fldChar w:fldCharType="separate"/>
            </w:r>
            <w:r w:rsidR="00FC1114">
              <w:rPr>
                <w:noProof/>
                <w:webHidden/>
              </w:rPr>
              <w:t>6</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3" w:history="1">
            <w:r w:rsidR="00FC1114" w:rsidRPr="002976F2">
              <w:rPr>
                <w:rStyle w:val="Hipervnculo"/>
                <w:rFonts w:ascii="Arial" w:hAnsi="Arial" w:cs="Arial"/>
                <w:b/>
                <w:noProof/>
              </w:rPr>
              <w:t>Personas que rinden PSU y fueron seleccionadas: Admisión 2018</w:t>
            </w:r>
            <w:r w:rsidR="00FC1114">
              <w:rPr>
                <w:noProof/>
                <w:webHidden/>
              </w:rPr>
              <w:tab/>
            </w:r>
            <w:r w:rsidR="00FC1114">
              <w:rPr>
                <w:noProof/>
                <w:webHidden/>
              </w:rPr>
              <w:fldChar w:fldCharType="begin"/>
            </w:r>
            <w:r w:rsidR="00FC1114">
              <w:rPr>
                <w:noProof/>
                <w:webHidden/>
              </w:rPr>
              <w:instrText xml:space="preserve"> PAGEREF _Toc521337993 \h </w:instrText>
            </w:r>
            <w:r w:rsidR="00FC1114">
              <w:rPr>
                <w:noProof/>
                <w:webHidden/>
              </w:rPr>
            </w:r>
            <w:r w:rsidR="00FC1114">
              <w:rPr>
                <w:noProof/>
                <w:webHidden/>
              </w:rPr>
              <w:fldChar w:fldCharType="separate"/>
            </w:r>
            <w:r w:rsidR="00FC1114">
              <w:rPr>
                <w:noProof/>
                <w:webHidden/>
              </w:rPr>
              <w:t>6</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4" w:history="1">
            <w:r w:rsidR="00FC1114" w:rsidRPr="002976F2">
              <w:rPr>
                <w:rStyle w:val="Hipervnculo"/>
                <w:rFonts w:ascii="Arial" w:hAnsi="Arial" w:cs="Arial"/>
                <w:b/>
                <w:noProof/>
              </w:rPr>
              <w:t>Programa de Adecuaciones PSU</w:t>
            </w:r>
            <w:r w:rsidR="00FC1114">
              <w:rPr>
                <w:noProof/>
                <w:webHidden/>
              </w:rPr>
              <w:tab/>
            </w:r>
            <w:r w:rsidR="00FC1114">
              <w:rPr>
                <w:noProof/>
                <w:webHidden/>
              </w:rPr>
              <w:fldChar w:fldCharType="begin"/>
            </w:r>
            <w:r w:rsidR="00FC1114">
              <w:rPr>
                <w:noProof/>
                <w:webHidden/>
              </w:rPr>
              <w:instrText xml:space="preserve"> PAGEREF _Toc521337994 \h </w:instrText>
            </w:r>
            <w:r w:rsidR="00FC1114">
              <w:rPr>
                <w:noProof/>
                <w:webHidden/>
              </w:rPr>
            </w:r>
            <w:r w:rsidR="00FC1114">
              <w:rPr>
                <w:noProof/>
                <w:webHidden/>
              </w:rPr>
              <w:fldChar w:fldCharType="separate"/>
            </w:r>
            <w:r w:rsidR="00FC1114">
              <w:rPr>
                <w:noProof/>
                <w:webHidden/>
              </w:rPr>
              <w:t>7</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5" w:history="1">
            <w:r w:rsidR="00FC1114" w:rsidRPr="002976F2">
              <w:rPr>
                <w:rStyle w:val="Hipervnculo"/>
                <w:rFonts w:ascii="Arial" w:hAnsi="Arial" w:cs="Arial"/>
                <w:b/>
                <w:noProof/>
              </w:rPr>
              <w:t>Contacto</w:t>
            </w:r>
            <w:r w:rsidR="00FC1114">
              <w:rPr>
                <w:noProof/>
                <w:webHidden/>
              </w:rPr>
              <w:tab/>
            </w:r>
            <w:r w:rsidR="00FC1114">
              <w:rPr>
                <w:noProof/>
                <w:webHidden/>
              </w:rPr>
              <w:fldChar w:fldCharType="begin"/>
            </w:r>
            <w:r w:rsidR="00FC1114">
              <w:rPr>
                <w:noProof/>
                <w:webHidden/>
              </w:rPr>
              <w:instrText xml:space="preserve"> PAGEREF _Toc521337995 \h </w:instrText>
            </w:r>
            <w:r w:rsidR="00FC1114">
              <w:rPr>
                <w:noProof/>
                <w:webHidden/>
              </w:rPr>
            </w:r>
            <w:r w:rsidR="00FC1114">
              <w:rPr>
                <w:noProof/>
                <w:webHidden/>
              </w:rPr>
              <w:fldChar w:fldCharType="separate"/>
            </w:r>
            <w:r w:rsidR="00FC1114">
              <w:rPr>
                <w:noProof/>
                <w:webHidden/>
              </w:rPr>
              <w:t>9</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7996" w:history="1">
            <w:r w:rsidR="00FC1114" w:rsidRPr="002976F2">
              <w:rPr>
                <w:rStyle w:val="Hipervnculo"/>
                <w:rFonts w:ascii="Arial" w:hAnsi="Arial" w:cs="Arial"/>
                <w:b/>
                <w:noProof/>
              </w:rPr>
              <w:t>Pontificia Universidad Católica de Chile</w:t>
            </w:r>
            <w:r w:rsidR="00FC1114">
              <w:rPr>
                <w:noProof/>
                <w:webHidden/>
              </w:rPr>
              <w:tab/>
            </w:r>
            <w:r w:rsidR="00FC1114">
              <w:rPr>
                <w:noProof/>
                <w:webHidden/>
              </w:rPr>
              <w:fldChar w:fldCharType="begin"/>
            </w:r>
            <w:r w:rsidR="00FC1114">
              <w:rPr>
                <w:noProof/>
                <w:webHidden/>
              </w:rPr>
              <w:instrText xml:space="preserve"> PAGEREF _Toc521337996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7" w:history="1">
            <w:r w:rsidR="00FC1114" w:rsidRPr="002976F2">
              <w:rPr>
                <w:rStyle w:val="Hipervnculo"/>
                <w:rFonts w:ascii="Arial" w:hAnsi="Arial" w:cs="Arial"/>
                <w:b/>
                <w:noProof/>
              </w:rPr>
              <w:t>Vía de Acceso Especial: Vía de Equidad para alumnos con Necesidades Educativas Especiales</w:t>
            </w:r>
            <w:r w:rsidR="00FC1114">
              <w:rPr>
                <w:noProof/>
                <w:webHidden/>
              </w:rPr>
              <w:tab/>
            </w:r>
            <w:r w:rsidR="00FC1114">
              <w:rPr>
                <w:noProof/>
                <w:webHidden/>
              </w:rPr>
              <w:fldChar w:fldCharType="begin"/>
            </w:r>
            <w:r w:rsidR="00FC1114">
              <w:rPr>
                <w:noProof/>
                <w:webHidden/>
              </w:rPr>
              <w:instrText xml:space="preserve"> PAGEREF _Toc521337997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8" w:history="1">
            <w:r w:rsidR="00FC1114" w:rsidRPr="002976F2">
              <w:rPr>
                <w:rStyle w:val="Hipervnculo"/>
                <w:rFonts w:ascii="Arial" w:hAnsi="Arial" w:cs="Arial"/>
                <w:b/>
                <w:noProof/>
              </w:rPr>
              <w:t>Programa Para la Inclusión de Alumnos con Necesidades Especiales (PIANE)</w:t>
            </w:r>
            <w:r w:rsidR="00FC1114">
              <w:rPr>
                <w:noProof/>
                <w:webHidden/>
              </w:rPr>
              <w:tab/>
            </w:r>
            <w:r w:rsidR="00FC1114">
              <w:rPr>
                <w:noProof/>
                <w:webHidden/>
              </w:rPr>
              <w:fldChar w:fldCharType="begin"/>
            </w:r>
            <w:r w:rsidR="00FC1114">
              <w:rPr>
                <w:noProof/>
                <w:webHidden/>
              </w:rPr>
              <w:instrText xml:space="preserve"> PAGEREF _Toc521337998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7999" w:history="1">
            <w:r w:rsidR="00FC1114" w:rsidRPr="002976F2">
              <w:rPr>
                <w:rStyle w:val="Hipervnculo"/>
                <w:rFonts w:ascii="Arial" w:hAnsi="Arial" w:cs="Arial"/>
                <w:b/>
                <w:noProof/>
              </w:rPr>
              <w:t>Contacto</w:t>
            </w:r>
            <w:r w:rsidR="00FC1114">
              <w:rPr>
                <w:noProof/>
                <w:webHidden/>
              </w:rPr>
              <w:tab/>
            </w:r>
            <w:r w:rsidR="00FC1114">
              <w:rPr>
                <w:noProof/>
                <w:webHidden/>
              </w:rPr>
              <w:fldChar w:fldCharType="begin"/>
            </w:r>
            <w:r w:rsidR="00FC1114">
              <w:rPr>
                <w:noProof/>
                <w:webHidden/>
              </w:rPr>
              <w:instrText xml:space="preserve"> PAGEREF _Toc521337999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00" w:history="1">
            <w:r w:rsidR="00FC1114" w:rsidRPr="002976F2">
              <w:rPr>
                <w:rStyle w:val="Hipervnculo"/>
                <w:rFonts w:ascii="Arial" w:hAnsi="Arial" w:cs="Arial"/>
                <w:b/>
                <w:noProof/>
              </w:rPr>
              <w:t>Universidad de Santiago de Chile</w:t>
            </w:r>
            <w:r w:rsidR="00FC1114">
              <w:rPr>
                <w:noProof/>
                <w:webHidden/>
              </w:rPr>
              <w:tab/>
            </w:r>
            <w:r w:rsidR="00FC1114">
              <w:rPr>
                <w:noProof/>
                <w:webHidden/>
              </w:rPr>
              <w:fldChar w:fldCharType="begin"/>
            </w:r>
            <w:r w:rsidR="00FC1114">
              <w:rPr>
                <w:noProof/>
                <w:webHidden/>
              </w:rPr>
              <w:instrText xml:space="preserve"> PAGEREF _Toc521338000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1" w:history="1">
            <w:r w:rsidR="00FC1114" w:rsidRPr="002976F2">
              <w:rPr>
                <w:rStyle w:val="Hipervnculo"/>
                <w:rFonts w:ascii="Arial" w:hAnsi="Arial" w:cs="Arial"/>
                <w:b/>
                <w:noProof/>
              </w:rPr>
              <w:t>Vía de Acceso Especial: Cupo PARES</w:t>
            </w:r>
            <w:r w:rsidR="00FC1114">
              <w:rPr>
                <w:noProof/>
                <w:webHidden/>
              </w:rPr>
              <w:tab/>
            </w:r>
            <w:r w:rsidR="00FC1114">
              <w:rPr>
                <w:noProof/>
                <w:webHidden/>
              </w:rPr>
              <w:fldChar w:fldCharType="begin"/>
            </w:r>
            <w:r w:rsidR="00FC1114">
              <w:rPr>
                <w:noProof/>
                <w:webHidden/>
              </w:rPr>
              <w:instrText xml:space="preserve"> PAGEREF _Toc521338001 \h </w:instrText>
            </w:r>
            <w:r w:rsidR="00FC1114">
              <w:rPr>
                <w:noProof/>
                <w:webHidden/>
              </w:rPr>
            </w:r>
            <w:r w:rsidR="00FC1114">
              <w:rPr>
                <w:noProof/>
                <w:webHidden/>
              </w:rPr>
              <w:fldChar w:fldCharType="separate"/>
            </w:r>
            <w:r w:rsidR="00FC1114">
              <w:rPr>
                <w:noProof/>
                <w:webHidden/>
              </w:rPr>
              <w:t>10</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2" w:history="1">
            <w:r w:rsidR="00FC1114" w:rsidRPr="002976F2">
              <w:rPr>
                <w:rStyle w:val="Hipervnculo"/>
                <w:rFonts w:ascii="Arial" w:hAnsi="Arial" w:cs="Arial"/>
                <w:b/>
                <w:noProof/>
              </w:rPr>
              <w:t>Programa de Acceso Inclusivo, Equidad y Permanencia (PAIEP)</w:t>
            </w:r>
            <w:r w:rsidR="00FC1114">
              <w:rPr>
                <w:noProof/>
                <w:webHidden/>
              </w:rPr>
              <w:tab/>
            </w:r>
            <w:r w:rsidR="00FC1114">
              <w:rPr>
                <w:noProof/>
                <w:webHidden/>
              </w:rPr>
              <w:fldChar w:fldCharType="begin"/>
            </w:r>
            <w:r w:rsidR="00FC1114">
              <w:rPr>
                <w:noProof/>
                <w:webHidden/>
              </w:rPr>
              <w:instrText xml:space="preserve"> PAGEREF _Toc521338002 \h </w:instrText>
            </w:r>
            <w:r w:rsidR="00FC1114">
              <w:rPr>
                <w:noProof/>
                <w:webHidden/>
              </w:rPr>
            </w:r>
            <w:r w:rsidR="00FC1114">
              <w:rPr>
                <w:noProof/>
                <w:webHidden/>
              </w:rPr>
              <w:fldChar w:fldCharType="separate"/>
            </w:r>
            <w:r w:rsidR="00FC1114">
              <w:rPr>
                <w:noProof/>
                <w:webHidden/>
              </w:rPr>
              <w:t>11</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3" w:history="1">
            <w:r w:rsidR="00FC1114" w:rsidRPr="002976F2">
              <w:rPr>
                <w:rStyle w:val="Hipervnculo"/>
                <w:rFonts w:ascii="Arial" w:hAnsi="Arial" w:cs="Arial"/>
                <w:b/>
                <w:noProof/>
                <w:lang w:val="en-US"/>
              </w:rPr>
              <w:t>Contacto</w:t>
            </w:r>
            <w:r w:rsidR="00FC1114">
              <w:rPr>
                <w:noProof/>
                <w:webHidden/>
              </w:rPr>
              <w:tab/>
            </w:r>
            <w:r w:rsidR="00FC1114">
              <w:rPr>
                <w:noProof/>
                <w:webHidden/>
              </w:rPr>
              <w:fldChar w:fldCharType="begin"/>
            </w:r>
            <w:r w:rsidR="00FC1114">
              <w:rPr>
                <w:noProof/>
                <w:webHidden/>
              </w:rPr>
              <w:instrText xml:space="preserve"> PAGEREF _Toc521338003 \h </w:instrText>
            </w:r>
            <w:r w:rsidR="00FC1114">
              <w:rPr>
                <w:noProof/>
                <w:webHidden/>
              </w:rPr>
            </w:r>
            <w:r w:rsidR="00FC1114">
              <w:rPr>
                <w:noProof/>
                <w:webHidden/>
              </w:rPr>
              <w:fldChar w:fldCharType="separate"/>
            </w:r>
            <w:r w:rsidR="00FC1114">
              <w:rPr>
                <w:noProof/>
                <w:webHidden/>
              </w:rPr>
              <w:t>12</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04" w:history="1">
            <w:r w:rsidR="00FC1114" w:rsidRPr="002976F2">
              <w:rPr>
                <w:rStyle w:val="Hipervnculo"/>
                <w:rFonts w:ascii="Arial" w:hAnsi="Arial" w:cs="Arial"/>
                <w:b/>
                <w:noProof/>
              </w:rPr>
              <w:t>Universidad de Playa Ancha</w:t>
            </w:r>
            <w:r w:rsidR="00FC1114">
              <w:rPr>
                <w:noProof/>
                <w:webHidden/>
              </w:rPr>
              <w:tab/>
            </w:r>
            <w:r w:rsidR="00FC1114">
              <w:rPr>
                <w:noProof/>
                <w:webHidden/>
              </w:rPr>
              <w:fldChar w:fldCharType="begin"/>
            </w:r>
            <w:r w:rsidR="00FC1114">
              <w:rPr>
                <w:noProof/>
                <w:webHidden/>
              </w:rPr>
              <w:instrText xml:space="preserve"> PAGEREF _Toc521338004 \h </w:instrText>
            </w:r>
            <w:r w:rsidR="00FC1114">
              <w:rPr>
                <w:noProof/>
                <w:webHidden/>
              </w:rPr>
            </w:r>
            <w:r w:rsidR="00FC1114">
              <w:rPr>
                <w:noProof/>
                <w:webHidden/>
              </w:rPr>
              <w:fldChar w:fldCharType="separate"/>
            </w:r>
            <w:r w:rsidR="00FC1114">
              <w:rPr>
                <w:noProof/>
                <w:webHidden/>
              </w:rPr>
              <w:t>12</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5" w:history="1">
            <w:r w:rsidR="00FC1114" w:rsidRPr="002976F2">
              <w:rPr>
                <w:rStyle w:val="Hipervnculo"/>
                <w:b/>
                <w:noProof/>
              </w:rPr>
              <w:t>Vía de Acceso Especial para Personas en Situación de Discapacidad (perteneciente a la Unidad de Inclusión)</w:t>
            </w:r>
            <w:r w:rsidR="00FC1114">
              <w:rPr>
                <w:noProof/>
                <w:webHidden/>
              </w:rPr>
              <w:tab/>
            </w:r>
            <w:r w:rsidR="00FC1114">
              <w:rPr>
                <w:noProof/>
                <w:webHidden/>
              </w:rPr>
              <w:fldChar w:fldCharType="begin"/>
            </w:r>
            <w:r w:rsidR="00FC1114">
              <w:rPr>
                <w:noProof/>
                <w:webHidden/>
              </w:rPr>
              <w:instrText xml:space="preserve"> PAGEREF _Toc521338005 \h </w:instrText>
            </w:r>
            <w:r w:rsidR="00FC1114">
              <w:rPr>
                <w:noProof/>
                <w:webHidden/>
              </w:rPr>
            </w:r>
            <w:r w:rsidR="00FC1114">
              <w:rPr>
                <w:noProof/>
                <w:webHidden/>
              </w:rPr>
              <w:fldChar w:fldCharType="separate"/>
            </w:r>
            <w:r w:rsidR="00FC1114">
              <w:rPr>
                <w:noProof/>
                <w:webHidden/>
              </w:rPr>
              <w:t>12</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6" w:history="1">
            <w:r w:rsidR="00FC1114" w:rsidRPr="002976F2">
              <w:rPr>
                <w:rStyle w:val="Hipervnculo"/>
                <w:b/>
                <w:noProof/>
              </w:rPr>
              <w:t>Unidad de Inclusión</w:t>
            </w:r>
            <w:r w:rsidR="00FC1114">
              <w:rPr>
                <w:noProof/>
                <w:webHidden/>
              </w:rPr>
              <w:tab/>
            </w:r>
            <w:r w:rsidR="00FC1114">
              <w:rPr>
                <w:noProof/>
                <w:webHidden/>
              </w:rPr>
              <w:fldChar w:fldCharType="begin"/>
            </w:r>
            <w:r w:rsidR="00FC1114">
              <w:rPr>
                <w:noProof/>
                <w:webHidden/>
              </w:rPr>
              <w:instrText xml:space="preserve"> PAGEREF _Toc521338006 \h </w:instrText>
            </w:r>
            <w:r w:rsidR="00FC1114">
              <w:rPr>
                <w:noProof/>
                <w:webHidden/>
              </w:rPr>
            </w:r>
            <w:r w:rsidR="00FC1114">
              <w:rPr>
                <w:noProof/>
                <w:webHidden/>
              </w:rPr>
              <w:fldChar w:fldCharType="separate"/>
            </w:r>
            <w:r w:rsidR="00FC1114">
              <w:rPr>
                <w:noProof/>
                <w:webHidden/>
              </w:rPr>
              <w:t>13</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07" w:history="1">
            <w:r w:rsidR="00FC1114" w:rsidRPr="002976F2">
              <w:rPr>
                <w:rStyle w:val="Hipervnculo"/>
                <w:rFonts w:ascii="Arial" w:hAnsi="Arial" w:cs="Arial"/>
                <w:b/>
                <w:noProof/>
              </w:rPr>
              <w:t>Universidad Nacional Andrés Bello (UNAB)</w:t>
            </w:r>
            <w:r w:rsidR="00FC1114">
              <w:rPr>
                <w:noProof/>
                <w:webHidden/>
              </w:rPr>
              <w:tab/>
            </w:r>
            <w:r w:rsidR="00FC1114">
              <w:rPr>
                <w:noProof/>
                <w:webHidden/>
              </w:rPr>
              <w:fldChar w:fldCharType="begin"/>
            </w:r>
            <w:r w:rsidR="00FC1114">
              <w:rPr>
                <w:noProof/>
                <w:webHidden/>
              </w:rPr>
              <w:instrText xml:space="preserve"> PAGEREF _Toc521338007 \h </w:instrText>
            </w:r>
            <w:r w:rsidR="00FC1114">
              <w:rPr>
                <w:noProof/>
                <w:webHidden/>
              </w:rPr>
            </w:r>
            <w:r w:rsidR="00FC1114">
              <w:rPr>
                <w:noProof/>
                <w:webHidden/>
              </w:rPr>
              <w:fldChar w:fldCharType="separate"/>
            </w:r>
            <w:r w:rsidR="00FC1114">
              <w:rPr>
                <w:noProof/>
                <w:webHidden/>
              </w:rPr>
              <w:t>14</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8" w:history="1">
            <w:r w:rsidR="00FC1114" w:rsidRPr="002976F2">
              <w:rPr>
                <w:rStyle w:val="Hipervnculo"/>
                <w:b/>
                <w:noProof/>
              </w:rPr>
              <w:t>Vía de Acceso Especial para Personas en Situación de Discapacidad</w:t>
            </w:r>
            <w:r w:rsidR="00FC1114">
              <w:rPr>
                <w:noProof/>
                <w:webHidden/>
              </w:rPr>
              <w:tab/>
            </w:r>
            <w:r w:rsidR="00FC1114">
              <w:rPr>
                <w:noProof/>
                <w:webHidden/>
              </w:rPr>
              <w:fldChar w:fldCharType="begin"/>
            </w:r>
            <w:r w:rsidR="00FC1114">
              <w:rPr>
                <w:noProof/>
                <w:webHidden/>
              </w:rPr>
              <w:instrText xml:space="preserve"> PAGEREF _Toc521338008 \h </w:instrText>
            </w:r>
            <w:r w:rsidR="00FC1114">
              <w:rPr>
                <w:noProof/>
                <w:webHidden/>
              </w:rPr>
            </w:r>
            <w:r w:rsidR="00FC1114">
              <w:rPr>
                <w:noProof/>
                <w:webHidden/>
              </w:rPr>
              <w:fldChar w:fldCharType="separate"/>
            </w:r>
            <w:r w:rsidR="00FC1114">
              <w:rPr>
                <w:noProof/>
                <w:webHidden/>
              </w:rPr>
              <w:t>14</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09" w:history="1">
            <w:r w:rsidR="00FC1114" w:rsidRPr="002976F2">
              <w:rPr>
                <w:rStyle w:val="Hipervnculo"/>
                <w:b/>
                <w:noProof/>
              </w:rPr>
              <w:t>Contacto</w:t>
            </w:r>
            <w:r w:rsidR="00FC1114">
              <w:rPr>
                <w:noProof/>
                <w:webHidden/>
              </w:rPr>
              <w:tab/>
            </w:r>
            <w:r w:rsidR="00FC1114">
              <w:rPr>
                <w:noProof/>
                <w:webHidden/>
              </w:rPr>
              <w:fldChar w:fldCharType="begin"/>
            </w:r>
            <w:r w:rsidR="00FC1114">
              <w:rPr>
                <w:noProof/>
                <w:webHidden/>
              </w:rPr>
              <w:instrText xml:space="preserve"> PAGEREF _Toc521338009 \h </w:instrText>
            </w:r>
            <w:r w:rsidR="00FC1114">
              <w:rPr>
                <w:noProof/>
                <w:webHidden/>
              </w:rPr>
            </w:r>
            <w:r w:rsidR="00FC1114">
              <w:rPr>
                <w:noProof/>
                <w:webHidden/>
              </w:rPr>
              <w:fldChar w:fldCharType="separate"/>
            </w:r>
            <w:r w:rsidR="00FC1114">
              <w:rPr>
                <w:noProof/>
                <w:webHidden/>
              </w:rPr>
              <w:t>15</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10" w:history="1">
            <w:r w:rsidR="00FC1114" w:rsidRPr="002976F2">
              <w:rPr>
                <w:rStyle w:val="Hipervnculo"/>
                <w:rFonts w:ascii="Arial" w:hAnsi="Arial" w:cs="Arial"/>
                <w:b/>
                <w:noProof/>
              </w:rPr>
              <w:t>Universidad Austral de Chile (sede Puerto Montt)</w:t>
            </w:r>
            <w:r w:rsidR="00FC1114">
              <w:rPr>
                <w:noProof/>
                <w:webHidden/>
              </w:rPr>
              <w:tab/>
            </w:r>
            <w:r w:rsidR="00FC1114">
              <w:rPr>
                <w:noProof/>
                <w:webHidden/>
              </w:rPr>
              <w:fldChar w:fldCharType="begin"/>
            </w:r>
            <w:r w:rsidR="00FC1114">
              <w:rPr>
                <w:noProof/>
                <w:webHidden/>
              </w:rPr>
              <w:instrText xml:space="preserve"> PAGEREF _Toc521338010 \h </w:instrText>
            </w:r>
            <w:r w:rsidR="00FC1114">
              <w:rPr>
                <w:noProof/>
                <w:webHidden/>
              </w:rPr>
            </w:r>
            <w:r w:rsidR="00FC1114">
              <w:rPr>
                <w:noProof/>
                <w:webHidden/>
              </w:rPr>
              <w:fldChar w:fldCharType="separate"/>
            </w:r>
            <w:r w:rsidR="00FC1114">
              <w:rPr>
                <w:noProof/>
                <w:webHidden/>
              </w:rPr>
              <w:t>15</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1" w:history="1">
            <w:r w:rsidR="00FC1114" w:rsidRPr="002976F2">
              <w:rPr>
                <w:rStyle w:val="Hipervnculo"/>
                <w:b/>
                <w:noProof/>
              </w:rPr>
              <w:t>Vía de Acceso Especial</w:t>
            </w:r>
            <w:r w:rsidR="00FC1114">
              <w:rPr>
                <w:noProof/>
                <w:webHidden/>
              </w:rPr>
              <w:tab/>
            </w:r>
            <w:r w:rsidR="00FC1114">
              <w:rPr>
                <w:noProof/>
                <w:webHidden/>
              </w:rPr>
              <w:fldChar w:fldCharType="begin"/>
            </w:r>
            <w:r w:rsidR="00FC1114">
              <w:rPr>
                <w:noProof/>
                <w:webHidden/>
              </w:rPr>
              <w:instrText xml:space="preserve"> PAGEREF _Toc521338011 \h </w:instrText>
            </w:r>
            <w:r w:rsidR="00FC1114">
              <w:rPr>
                <w:noProof/>
                <w:webHidden/>
              </w:rPr>
            </w:r>
            <w:r w:rsidR="00FC1114">
              <w:rPr>
                <w:noProof/>
                <w:webHidden/>
              </w:rPr>
              <w:fldChar w:fldCharType="separate"/>
            </w:r>
            <w:r w:rsidR="00FC1114">
              <w:rPr>
                <w:noProof/>
                <w:webHidden/>
              </w:rPr>
              <w:t>15</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2" w:history="1">
            <w:r w:rsidR="00FC1114" w:rsidRPr="002976F2">
              <w:rPr>
                <w:rStyle w:val="Hipervnculo"/>
                <w:b/>
                <w:noProof/>
              </w:rPr>
              <w:t>Programa de Inclusión en Educación Superior (PIES)</w:t>
            </w:r>
            <w:r w:rsidR="00FC1114">
              <w:rPr>
                <w:noProof/>
                <w:webHidden/>
              </w:rPr>
              <w:tab/>
            </w:r>
            <w:r w:rsidR="00FC1114">
              <w:rPr>
                <w:noProof/>
                <w:webHidden/>
              </w:rPr>
              <w:fldChar w:fldCharType="begin"/>
            </w:r>
            <w:r w:rsidR="00FC1114">
              <w:rPr>
                <w:noProof/>
                <w:webHidden/>
              </w:rPr>
              <w:instrText xml:space="preserve"> PAGEREF _Toc521338012 \h </w:instrText>
            </w:r>
            <w:r w:rsidR="00FC1114">
              <w:rPr>
                <w:noProof/>
                <w:webHidden/>
              </w:rPr>
            </w:r>
            <w:r w:rsidR="00FC1114">
              <w:rPr>
                <w:noProof/>
                <w:webHidden/>
              </w:rPr>
              <w:fldChar w:fldCharType="separate"/>
            </w:r>
            <w:r w:rsidR="00FC1114">
              <w:rPr>
                <w:noProof/>
                <w:webHidden/>
              </w:rPr>
              <w:t>16</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3" w:history="1">
            <w:r w:rsidR="00FC1114" w:rsidRPr="002976F2">
              <w:rPr>
                <w:rStyle w:val="Hipervnculo"/>
                <w:b/>
                <w:noProof/>
              </w:rPr>
              <w:t>Contacto</w:t>
            </w:r>
            <w:r w:rsidR="00FC1114">
              <w:rPr>
                <w:noProof/>
                <w:webHidden/>
              </w:rPr>
              <w:tab/>
            </w:r>
            <w:r w:rsidR="00FC1114">
              <w:rPr>
                <w:noProof/>
                <w:webHidden/>
              </w:rPr>
              <w:fldChar w:fldCharType="begin"/>
            </w:r>
            <w:r w:rsidR="00FC1114">
              <w:rPr>
                <w:noProof/>
                <w:webHidden/>
              </w:rPr>
              <w:instrText xml:space="preserve"> PAGEREF _Toc521338013 \h </w:instrText>
            </w:r>
            <w:r w:rsidR="00FC1114">
              <w:rPr>
                <w:noProof/>
                <w:webHidden/>
              </w:rPr>
            </w:r>
            <w:r w:rsidR="00FC1114">
              <w:rPr>
                <w:noProof/>
                <w:webHidden/>
              </w:rPr>
              <w:fldChar w:fldCharType="separate"/>
            </w:r>
            <w:r w:rsidR="00FC1114">
              <w:rPr>
                <w:noProof/>
                <w:webHidden/>
              </w:rPr>
              <w:t>16</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14" w:history="1">
            <w:r w:rsidR="00FC1114" w:rsidRPr="002976F2">
              <w:rPr>
                <w:rStyle w:val="Hipervnculo"/>
                <w:rFonts w:ascii="Arial" w:hAnsi="Arial" w:cs="Arial"/>
                <w:b/>
                <w:noProof/>
              </w:rPr>
              <w:t>Universidad Metropolitana de Ciencias de la Educación</w:t>
            </w:r>
            <w:r w:rsidR="00FC1114">
              <w:rPr>
                <w:noProof/>
                <w:webHidden/>
              </w:rPr>
              <w:tab/>
            </w:r>
            <w:r w:rsidR="00FC1114">
              <w:rPr>
                <w:noProof/>
                <w:webHidden/>
              </w:rPr>
              <w:fldChar w:fldCharType="begin"/>
            </w:r>
            <w:r w:rsidR="00FC1114">
              <w:rPr>
                <w:noProof/>
                <w:webHidden/>
              </w:rPr>
              <w:instrText xml:space="preserve"> PAGEREF _Toc521338014 \h </w:instrText>
            </w:r>
            <w:r w:rsidR="00FC1114">
              <w:rPr>
                <w:noProof/>
                <w:webHidden/>
              </w:rPr>
            </w:r>
            <w:r w:rsidR="00FC1114">
              <w:rPr>
                <w:noProof/>
                <w:webHidden/>
              </w:rPr>
              <w:fldChar w:fldCharType="separate"/>
            </w:r>
            <w:r w:rsidR="00FC1114">
              <w:rPr>
                <w:noProof/>
                <w:webHidden/>
              </w:rPr>
              <w:t>16</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5" w:history="1">
            <w:r w:rsidR="00FC1114" w:rsidRPr="002976F2">
              <w:rPr>
                <w:rStyle w:val="Hipervnculo"/>
                <w:b/>
                <w:noProof/>
              </w:rPr>
              <w:t>Central de Recursos Pedagógicos para la Inclusión (CREPPI)</w:t>
            </w:r>
            <w:r w:rsidR="00FC1114">
              <w:rPr>
                <w:noProof/>
                <w:webHidden/>
              </w:rPr>
              <w:tab/>
            </w:r>
            <w:r w:rsidR="00FC1114">
              <w:rPr>
                <w:noProof/>
                <w:webHidden/>
              </w:rPr>
              <w:fldChar w:fldCharType="begin"/>
            </w:r>
            <w:r w:rsidR="00FC1114">
              <w:rPr>
                <w:noProof/>
                <w:webHidden/>
              </w:rPr>
              <w:instrText xml:space="preserve"> PAGEREF _Toc521338015 \h </w:instrText>
            </w:r>
            <w:r w:rsidR="00FC1114">
              <w:rPr>
                <w:noProof/>
                <w:webHidden/>
              </w:rPr>
            </w:r>
            <w:r w:rsidR="00FC1114">
              <w:rPr>
                <w:noProof/>
                <w:webHidden/>
              </w:rPr>
              <w:fldChar w:fldCharType="separate"/>
            </w:r>
            <w:r w:rsidR="00FC1114">
              <w:rPr>
                <w:noProof/>
                <w:webHidden/>
              </w:rPr>
              <w:t>16</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6" w:history="1">
            <w:r w:rsidR="00FC1114" w:rsidRPr="002976F2">
              <w:rPr>
                <w:rStyle w:val="Hipervnculo"/>
                <w:b/>
                <w:noProof/>
              </w:rPr>
              <w:t>Contacto</w:t>
            </w:r>
            <w:r w:rsidR="00FC1114">
              <w:rPr>
                <w:noProof/>
                <w:webHidden/>
              </w:rPr>
              <w:tab/>
            </w:r>
            <w:r w:rsidR="00FC1114">
              <w:rPr>
                <w:noProof/>
                <w:webHidden/>
              </w:rPr>
              <w:fldChar w:fldCharType="begin"/>
            </w:r>
            <w:r w:rsidR="00FC1114">
              <w:rPr>
                <w:noProof/>
                <w:webHidden/>
              </w:rPr>
              <w:instrText xml:space="preserve"> PAGEREF _Toc521338016 \h </w:instrText>
            </w:r>
            <w:r w:rsidR="00FC1114">
              <w:rPr>
                <w:noProof/>
                <w:webHidden/>
              </w:rPr>
            </w:r>
            <w:r w:rsidR="00FC1114">
              <w:rPr>
                <w:noProof/>
                <w:webHidden/>
              </w:rPr>
              <w:fldChar w:fldCharType="separate"/>
            </w:r>
            <w:r w:rsidR="00FC1114">
              <w:rPr>
                <w:noProof/>
                <w:webHidden/>
              </w:rPr>
              <w:t>17</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17" w:history="1">
            <w:r w:rsidR="00FC1114" w:rsidRPr="002976F2">
              <w:rPr>
                <w:rStyle w:val="Hipervnculo"/>
                <w:rFonts w:ascii="Arial" w:hAnsi="Arial" w:cs="Arial"/>
                <w:b/>
                <w:noProof/>
              </w:rPr>
              <w:t>Instituto Profesional Chile</w:t>
            </w:r>
            <w:r w:rsidR="00FC1114">
              <w:rPr>
                <w:noProof/>
                <w:webHidden/>
              </w:rPr>
              <w:tab/>
            </w:r>
            <w:r w:rsidR="00FC1114">
              <w:rPr>
                <w:noProof/>
                <w:webHidden/>
              </w:rPr>
              <w:fldChar w:fldCharType="begin"/>
            </w:r>
            <w:r w:rsidR="00FC1114">
              <w:rPr>
                <w:noProof/>
                <w:webHidden/>
              </w:rPr>
              <w:instrText xml:space="preserve"> PAGEREF _Toc521338017 \h </w:instrText>
            </w:r>
            <w:r w:rsidR="00FC1114">
              <w:rPr>
                <w:noProof/>
                <w:webHidden/>
              </w:rPr>
            </w:r>
            <w:r w:rsidR="00FC1114">
              <w:rPr>
                <w:noProof/>
                <w:webHidden/>
              </w:rPr>
              <w:fldChar w:fldCharType="separate"/>
            </w:r>
            <w:r w:rsidR="00FC1114">
              <w:rPr>
                <w:noProof/>
                <w:webHidden/>
              </w:rPr>
              <w:t>17</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8" w:history="1">
            <w:r w:rsidR="00FC1114" w:rsidRPr="002976F2">
              <w:rPr>
                <w:rStyle w:val="Hipervnculo"/>
                <w:b/>
                <w:noProof/>
              </w:rPr>
              <w:t>Dispositivos de Acompañamiento</w:t>
            </w:r>
            <w:r w:rsidR="00FC1114">
              <w:rPr>
                <w:noProof/>
                <w:webHidden/>
              </w:rPr>
              <w:tab/>
            </w:r>
            <w:r w:rsidR="00FC1114">
              <w:rPr>
                <w:noProof/>
                <w:webHidden/>
              </w:rPr>
              <w:fldChar w:fldCharType="begin"/>
            </w:r>
            <w:r w:rsidR="00FC1114">
              <w:rPr>
                <w:noProof/>
                <w:webHidden/>
              </w:rPr>
              <w:instrText xml:space="preserve"> PAGEREF _Toc521338018 \h </w:instrText>
            </w:r>
            <w:r w:rsidR="00FC1114">
              <w:rPr>
                <w:noProof/>
                <w:webHidden/>
              </w:rPr>
            </w:r>
            <w:r w:rsidR="00FC1114">
              <w:rPr>
                <w:noProof/>
                <w:webHidden/>
              </w:rPr>
              <w:fldChar w:fldCharType="separate"/>
            </w:r>
            <w:r w:rsidR="00FC1114">
              <w:rPr>
                <w:noProof/>
                <w:webHidden/>
              </w:rPr>
              <w:t>18</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19" w:history="1">
            <w:r w:rsidR="00FC1114" w:rsidRPr="002976F2">
              <w:rPr>
                <w:rStyle w:val="Hipervnculo"/>
                <w:b/>
                <w:noProof/>
              </w:rPr>
              <w:t>Contacto</w:t>
            </w:r>
            <w:r w:rsidR="00FC1114">
              <w:rPr>
                <w:noProof/>
                <w:webHidden/>
              </w:rPr>
              <w:tab/>
            </w:r>
            <w:r w:rsidR="00FC1114">
              <w:rPr>
                <w:noProof/>
                <w:webHidden/>
              </w:rPr>
              <w:fldChar w:fldCharType="begin"/>
            </w:r>
            <w:r w:rsidR="00FC1114">
              <w:rPr>
                <w:noProof/>
                <w:webHidden/>
              </w:rPr>
              <w:instrText xml:space="preserve"> PAGEREF _Toc521338019 \h </w:instrText>
            </w:r>
            <w:r w:rsidR="00FC1114">
              <w:rPr>
                <w:noProof/>
                <w:webHidden/>
              </w:rPr>
            </w:r>
            <w:r w:rsidR="00FC1114">
              <w:rPr>
                <w:noProof/>
                <w:webHidden/>
              </w:rPr>
              <w:fldChar w:fldCharType="separate"/>
            </w:r>
            <w:r w:rsidR="00FC1114">
              <w:rPr>
                <w:noProof/>
                <w:webHidden/>
              </w:rPr>
              <w:t>18</w:t>
            </w:r>
            <w:r w:rsidR="00FC1114">
              <w:rPr>
                <w:noProof/>
                <w:webHidden/>
              </w:rPr>
              <w:fldChar w:fldCharType="end"/>
            </w:r>
          </w:hyperlink>
        </w:p>
        <w:p w:rsidR="00FC1114" w:rsidRDefault="00DB7AB7">
          <w:pPr>
            <w:pStyle w:val="TDC2"/>
            <w:tabs>
              <w:tab w:val="right" w:leader="dot" w:pos="8494"/>
            </w:tabs>
            <w:rPr>
              <w:noProof/>
              <w:sz w:val="22"/>
              <w:szCs w:val="22"/>
              <w:lang w:eastAsia="es-ES"/>
            </w:rPr>
          </w:pPr>
          <w:hyperlink w:anchor="_Toc521338020" w:history="1">
            <w:r w:rsidR="00FC1114" w:rsidRPr="002976F2">
              <w:rPr>
                <w:rStyle w:val="Hipervnculo"/>
                <w:rFonts w:ascii="Arial" w:hAnsi="Arial" w:cs="Arial"/>
                <w:b/>
                <w:noProof/>
              </w:rPr>
              <w:t>Universidad de La Serena (ULS)</w:t>
            </w:r>
            <w:r w:rsidR="00FC1114">
              <w:rPr>
                <w:noProof/>
                <w:webHidden/>
              </w:rPr>
              <w:tab/>
            </w:r>
            <w:r w:rsidR="00FC1114">
              <w:rPr>
                <w:noProof/>
                <w:webHidden/>
              </w:rPr>
              <w:fldChar w:fldCharType="begin"/>
            </w:r>
            <w:r w:rsidR="00FC1114">
              <w:rPr>
                <w:noProof/>
                <w:webHidden/>
              </w:rPr>
              <w:instrText xml:space="preserve"> PAGEREF _Toc521338020 \h </w:instrText>
            </w:r>
            <w:r w:rsidR="00FC1114">
              <w:rPr>
                <w:noProof/>
                <w:webHidden/>
              </w:rPr>
            </w:r>
            <w:r w:rsidR="00FC1114">
              <w:rPr>
                <w:noProof/>
                <w:webHidden/>
              </w:rPr>
              <w:fldChar w:fldCharType="separate"/>
            </w:r>
            <w:r w:rsidR="00FC1114">
              <w:rPr>
                <w:noProof/>
                <w:webHidden/>
              </w:rPr>
              <w:t>18</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21" w:history="1">
            <w:r w:rsidR="00FC1114" w:rsidRPr="002976F2">
              <w:rPr>
                <w:rStyle w:val="Hipervnculo"/>
                <w:b/>
                <w:noProof/>
              </w:rPr>
              <w:t>Programa de Apoyo a la Discapacidad (PAD)</w:t>
            </w:r>
            <w:r w:rsidR="00FC1114">
              <w:rPr>
                <w:noProof/>
                <w:webHidden/>
              </w:rPr>
              <w:tab/>
            </w:r>
            <w:r w:rsidR="00FC1114">
              <w:rPr>
                <w:noProof/>
                <w:webHidden/>
              </w:rPr>
              <w:fldChar w:fldCharType="begin"/>
            </w:r>
            <w:r w:rsidR="00FC1114">
              <w:rPr>
                <w:noProof/>
                <w:webHidden/>
              </w:rPr>
              <w:instrText xml:space="preserve"> PAGEREF _Toc521338021 \h </w:instrText>
            </w:r>
            <w:r w:rsidR="00FC1114">
              <w:rPr>
                <w:noProof/>
                <w:webHidden/>
              </w:rPr>
            </w:r>
            <w:r w:rsidR="00FC1114">
              <w:rPr>
                <w:noProof/>
                <w:webHidden/>
              </w:rPr>
              <w:fldChar w:fldCharType="separate"/>
            </w:r>
            <w:r w:rsidR="00FC1114">
              <w:rPr>
                <w:noProof/>
                <w:webHidden/>
              </w:rPr>
              <w:t>18</w:t>
            </w:r>
            <w:r w:rsidR="00FC1114">
              <w:rPr>
                <w:noProof/>
                <w:webHidden/>
              </w:rPr>
              <w:fldChar w:fldCharType="end"/>
            </w:r>
          </w:hyperlink>
        </w:p>
        <w:p w:rsidR="00FC1114" w:rsidRDefault="00DB7AB7">
          <w:pPr>
            <w:pStyle w:val="TDC3"/>
            <w:tabs>
              <w:tab w:val="right" w:leader="dot" w:pos="8494"/>
            </w:tabs>
            <w:rPr>
              <w:noProof/>
              <w:sz w:val="22"/>
              <w:szCs w:val="22"/>
              <w:lang w:eastAsia="es-ES"/>
            </w:rPr>
          </w:pPr>
          <w:hyperlink w:anchor="_Toc521338022" w:history="1">
            <w:r w:rsidR="00FC1114" w:rsidRPr="002976F2">
              <w:rPr>
                <w:rStyle w:val="Hipervnculo"/>
                <w:b/>
                <w:noProof/>
              </w:rPr>
              <w:t>Contacto</w:t>
            </w:r>
            <w:r w:rsidR="00FC1114">
              <w:rPr>
                <w:noProof/>
                <w:webHidden/>
              </w:rPr>
              <w:tab/>
            </w:r>
            <w:r w:rsidR="00FC1114">
              <w:rPr>
                <w:noProof/>
                <w:webHidden/>
              </w:rPr>
              <w:fldChar w:fldCharType="begin"/>
            </w:r>
            <w:r w:rsidR="00FC1114">
              <w:rPr>
                <w:noProof/>
                <w:webHidden/>
              </w:rPr>
              <w:instrText xml:space="preserve"> PAGEREF _Toc521338022 \h </w:instrText>
            </w:r>
            <w:r w:rsidR="00FC1114">
              <w:rPr>
                <w:noProof/>
                <w:webHidden/>
              </w:rPr>
            </w:r>
            <w:r w:rsidR="00FC1114">
              <w:rPr>
                <w:noProof/>
                <w:webHidden/>
              </w:rPr>
              <w:fldChar w:fldCharType="separate"/>
            </w:r>
            <w:r w:rsidR="00FC1114">
              <w:rPr>
                <w:noProof/>
                <w:webHidden/>
              </w:rPr>
              <w:t>19</w:t>
            </w:r>
            <w:r w:rsidR="00FC1114">
              <w:rPr>
                <w:noProof/>
                <w:webHidden/>
              </w:rPr>
              <w:fldChar w:fldCharType="end"/>
            </w:r>
          </w:hyperlink>
        </w:p>
        <w:p w:rsidR="00FC1114" w:rsidRDefault="00DB7AB7">
          <w:pPr>
            <w:pStyle w:val="TDC1"/>
            <w:tabs>
              <w:tab w:val="right" w:leader="dot" w:pos="8494"/>
            </w:tabs>
            <w:rPr>
              <w:noProof/>
              <w:sz w:val="22"/>
              <w:szCs w:val="22"/>
              <w:lang w:eastAsia="es-ES"/>
            </w:rPr>
          </w:pPr>
          <w:hyperlink w:anchor="_Toc521338023" w:history="1">
            <w:r w:rsidR="00FC1114" w:rsidRPr="002976F2">
              <w:rPr>
                <w:rStyle w:val="Hipervnculo"/>
                <w:rFonts w:ascii="Arial" w:hAnsi="Arial" w:cs="Arial"/>
                <w:b/>
                <w:noProof/>
              </w:rPr>
              <w:t>Conclusiones</w:t>
            </w:r>
            <w:r w:rsidR="00FC1114">
              <w:rPr>
                <w:noProof/>
                <w:webHidden/>
              </w:rPr>
              <w:tab/>
            </w:r>
            <w:r w:rsidR="00FC1114">
              <w:rPr>
                <w:noProof/>
                <w:webHidden/>
              </w:rPr>
              <w:fldChar w:fldCharType="begin"/>
            </w:r>
            <w:r w:rsidR="00FC1114">
              <w:rPr>
                <w:noProof/>
                <w:webHidden/>
              </w:rPr>
              <w:instrText xml:space="preserve"> PAGEREF _Toc521338023 \h </w:instrText>
            </w:r>
            <w:r w:rsidR="00FC1114">
              <w:rPr>
                <w:noProof/>
                <w:webHidden/>
              </w:rPr>
            </w:r>
            <w:r w:rsidR="00FC1114">
              <w:rPr>
                <w:noProof/>
                <w:webHidden/>
              </w:rPr>
              <w:fldChar w:fldCharType="separate"/>
            </w:r>
            <w:r w:rsidR="00FC1114">
              <w:rPr>
                <w:noProof/>
                <w:webHidden/>
              </w:rPr>
              <w:t>20</w:t>
            </w:r>
            <w:r w:rsidR="00FC1114">
              <w:rPr>
                <w:noProof/>
                <w:webHidden/>
              </w:rPr>
              <w:fldChar w:fldCharType="end"/>
            </w:r>
          </w:hyperlink>
        </w:p>
        <w:p w:rsidR="00FC1114" w:rsidRDefault="00DB7AB7">
          <w:pPr>
            <w:pStyle w:val="TDC1"/>
            <w:tabs>
              <w:tab w:val="right" w:leader="dot" w:pos="8494"/>
            </w:tabs>
            <w:rPr>
              <w:noProof/>
              <w:sz w:val="22"/>
              <w:szCs w:val="22"/>
              <w:lang w:eastAsia="es-ES"/>
            </w:rPr>
          </w:pPr>
          <w:hyperlink w:anchor="_Toc521338024" w:history="1">
            <w:r w:rsidR="00FC1114" w:rsidRPr="002976F2">
              <w:rPr>
                <w:rStyle w:val="Hipervnculo"/>
                <w:rFonts w:ascii="Arial" w:hAnsi="Arial" w:cs="Arial"/>
                <w:b/>
                <w:noProof/>
              </w:rPr>
              <w:t>Proyecciones</w:t>
            </w:r>
            <w:r w:rsidR="00FC1114">
              <w:rPr>
                <w:noProof/>
                <w:webHidden/>
              </w:rPr>
              <w:tab/>
            </w:r>
            <w:r w:rsidR="00FC1114">
              <w:rPr>
                <w:noProof/>
                <w:webHidden/>
              </w:rPr>
              <w:fldChar w:fldCharType="begin"/>
            </w:r>
            <w:r w:rsidR="00FC1114">
              <w:rPr>
                <w:noProof/>
                <w:webHidden/>
              </w:rPr>
              <w:instrText xml:space="preserve"> PAGEREF _Toc521338024 \h </w:instrText>
            </w:r>
            <w:r w:rsidR="00FC1114">
              <w:rPr>
                <w:noProof/>
                <w:webHidden/>
              </w:rPr>
            </w:r>
            <w:r w:rsidR="00FC1114">
              <w:rPr>
                <w:noProof/>
                <w:webHidden/>
              </w:rPr>
              <w:fldChar w:fldCharType="separate"/>
            </w:r>
            <w:r w:rsidR="00FC1114">
              <w:rPr>
                <w:noProof/>
                <w:webHidden/>
              </w:rPr>
              <w:t>21</w:t>
            </w:r>
            <w:r w:rsidR="00FC1114">
              <w:rPr>
                <w:noProof/>
                <w:webHidden/>
              </w:rPr>
              <w:fldChar w:fldCharType="end"/>
            </w:r>
          </w:hyperlink>
        </w:p>
        <w:p w:rsidR="003903D7" w:rsidRDefault="003903D7">
          <w:r w:rsidRPr="0082033C">
            <w:rPr>
              <w:rFonts w:ascii="Arial" w:hAnsi="Arial" w:cs="Arial"/>
              <w:b/>
              <w:bCs/>
            </w:rPr>
            <w:lastRenderedPageBreak/>
            <w:fldChar w:fldCharType="end"/>
          </w:r>
        </w:p>
      </w:sdtContent>
    </w:sdt>
    <w:p w:rsidR="009B4405" w:rsidRPr="009760B4" w:rsidRDefault="009F1B16" w:rsidP="009760B4">
      <w:pPr>
        <w:pStyle w:val="Ttulo1"/>
        <w:spacing w:after="240"/>
        <w:rPr>
          <w:rFonts w:ascii="Arial" w:hAnsi="Arial" w:cs="Arial"/>
          <w:b/>
        </w:rPr>
      </w:pPr>
      <w:bookmarkStart w:id="0" w:name="_Toc521337988"/>
      <w:r w:rsidRPr="005659C5">
        <w:rPr>
          <w:rFonts w:ascii="Arial" w:hAnsi="Arial" w:cs="Arial"/>
          <w:b/>
        </w:rPr>
        <w:t>Presentación</w:t>
      </w:r>
      <w:bookmarkEnd w:id="0"/>
    </w:p>
    <w:p w:rsidR="009B4405" w:rsidRPr="00FD2317" w:rsidRDefault="00DB7AB7" w:rsidP="00FD2317">
      <w:pPr>
        <w:spacing w:line="240" w:lineRule="auto"/>
        <w:jc w:val="both"/>
        <w:rPr>
          <w:rFonts w:cstheme="minorHAnsi"/>
          <w:color w:val="000000" w:themeColor="text1"/>
        </w:rPr>
      </w:pPr>
      <w:r>
        <w:rPr>
          <w:rFonts w:cstheme="minorHAnsi"/>
          <w:color w:val="000000" w:themeColor="text1"/>
        </w:rPr>
        <w:t>El l</w:t>
      </w:r>
      <w:bookmarkStart w:id="1" w:name="_GoBack"/>
      <w:bookmarkEnd w:id="1"/>
      <w:r w:rsidR="009B4405" w:rsidRPr="00FD2317">
        <w:rPr>
          <w:rFonts w:cstheme="minorHAnsi"/>
          <w:color w:val="000000" w:themeColor="text1"/>
        </w:rPr>
        <w:t xml:space="preserve">unes 30 de julio de 2018 se realiza la Primera Jornada de Alternativas de Ingreso y Apoyo para Estudiantes en Situación de Discapacidad en Educación Superior. En ésta se dieron a conocer los sistemas de acceso especial para personas con discapacidad, y funcionamiento de los centros de apoyo en instituciones de Educación Superior, considerando Universidades, Institutos Profesionales y Centros de Formación Técnica. </w:t>
      </w:r>
    </w:p>
    <w:p w:rsidR="009B4405" w:rsidRPr="00FD2317" w:rsidRDefault="009B4405" w:rsidP="00FD2317">
      <w:pPr>
        <w:spacing w:line="240" w:lineRule="auto"/>
        <w:jc w:val="both"/>
        <w:rPr>
          <w:rFonts w:eastAsia="Times New Roman" w:cstheme="minorHAnsi"/>
          <w:color w:val="000000" w:themeColor="text1"/>
          <w:lang w:eastAsia="es-ES"/>
        </w:rPr>
      </w:pPr>
      <w:r w:rsidRPr="00FD2317">
        <w:rPr>
          <w:rFonts w:eastAsia="Times New Roman" w:cstheme="minorHAnsi"/>
          <w:color w:val="000000" w:themeColor="text1"/>
          <w:lang w:eastAsia="es-ES"/>
        </w:rPr>
        <w:t xml:space="preserve">Al encuentro, asistieron la Directora Nacional del Servicio Nacional de la Discapacidad, Jessica </w:t>
      </w:r>
      <w:proofErr w:type="spellStart"/>
      <w:r w:rsidRPr="00FD2317">
        <w:rPr>
          <w:rFonts w:eastAsia="Times New Roman" w:cstheme="minorHAnsi"/>
          <w:color w:val="000000" w:themeColor="text1"/>
          <w:lang w:eastAsia="es-ES"/>
        </w:rPr>
        <w:t>Droppelmann</w:t>
      </w:r>
      <w:proofErr w:type="spellEnd"/>
      <w:r w:rsidRPr="00FD2317">
        <w:rPr>
          <w:rFonts w:eastAsia="Times New Roman" w:cstheme="minorHAnsi"/>
          <w:color w:val="000000" w:themeColor="text1"/>
          <w:lang w:eastAsia="es-ES"/>
        </w:rPr>
        <w:t>; el Decano de la Facultad de Economía y Negocios, de la Universi</w:t>
      </w:r>
      <w:r w:rsidR="00FD2317" w:rsidRPr="00FD2317">
        <w:rPr>
          <w:rFonts w:eastAsia="Times New Roman" w:cstheme="minorHAnsi"/>
          <w:color w:val="000000" w:themeColor="text1"/>
          <w:lang w:eastAsia="es-ES"/>
        </w:rPr>
        <w:t>dad de Chile, José de Gregorio;</w:t>
      </w:r>
      <w:r w:rsidRPr="00FD2317">
        <w:rPr>
          <w:rFonts w:eastAsia="Times New Roman" w:cstheme="minorHAnsi"/>
          <w:color w:val="000000" w:themeColor="text1"/>
          <w:lang w:eastAsia="es-ES"/>
        </w:rPr>
        <w:t xml:space="preserve"> la Directora del Departamento de Evaluación, Medición y Registro Educacional, DEMRE, Leonor Varas</w:t>
      </w:r>
      <w:r w:rsidR="00FD2317" w:rsidRPr="00FD2317">
        <w:rPr>
          <w:rFonts w:eastAsia="Times New Roman" w:cstheme="minorHAnsi"/>
          <w:color w:val="000000" w:themeColor="text1"/>
          <w:lang w:eastAsia="es-ES"/>
        </w:rPr>
        <w:t xml:space="preserve">; la Directora Regional de </w:t>
      </w:r>
      <w:r w:rsidR="00FD2317" w:rsidRPr="009B4405">
        <w:rPr>
          <w:rFonts w:eastAsia="Times New Roman" w:cstheme="minorHAnsi"/>
          <w:color w:val="000000" w:themeColor="text1"/>
          <w:lang w:eastAsia="es-ES"/>
        </w:rPr>
        <w:t>Metropolitana</w:t>
      </w:r>
      <w:r w:rsidR="00FD2317" w:rsidRPr="00FD2317">
        <w:rPr>
          <w:rFonts w:eastAsia="Times New Roman" w:cstheme="minorHAnsi"/>
          <w:color w:val="000000" w:themeColor="text1"/>
          <w:lang w:eastAsia="es-ES"/>
        </w:rPr>
        <w:t xml:space="preserve"> del Servicio Nacional de la Discapacidad, Javiera Pérez;</w:t>
      </w:r>
      <w:r w:rsidR="00FD2317" w:rsidRPr="009B4405">
        <w:rPr>
          <w:rFonts w:eastAsia="Times New Roman" w:cstheme="minorHAnsi"/>
          <w:color w:val="000000" w:themeColor="text1"/>
          <w:lang w:eastAsia="es-ES"/>
        </w:rPr>
        <w:t xml:space="preserve"> la Vicerrectora Académica de la Universidad de Santiago</w:t>
      </w:r>
      <w:r w:rsidR="00FD2317" w:rsidRPr="00FD2317">
        <w:rPr>
          <w:rFonts w:eastAsia="Times New Roman" w:cstheme="minorHAnsi"/>
          <w:color w:val="000000" w:themeColor="text1"/>
          <w:lang w:eastAsia="es-ES"/>
        </w:rPr>
        <w:t xml:space="preserve"> de Chile, Patricia </w:t>
      </w:r>
      <w:proofErr w:type="spellStart"/>
      <w:r w:rsidR="00FD2317" w:rsidRPr="00FD2317">
        <w:rPr>
          <w:rFonts w:eastAsia="Times New Roman" w:cstheme="minorHAnsi"/>
          <w:color w:val="000000" w:themeColor="text1"/>
          <w:lang w:eastAsia="es-ES"/>
        </w:rPr>
        <w:t>Pallavicin</w:t>
      </w:r>
      <w:proofErr w:type="spellEnd"/>
      <w:r w:rsidR="00FD2317" w:rsidRPr="00FD2317">
        <w:rPr>
          <w:rFonts w:eastAsia="Times New Roman" w:cstheme="minorHAnsi"/>
          <w:color w:val="000000" w:themeColor="text1"/>
          <w:lang w:eastAsia="es-ES"/>
        </w:rPr>
        <w:t>;</w:t>
      </w:r>
      <w:r w:rsidR="00FD2317" w:rsidRPr="009B4405">
        <w:rPr>
          <w:rFonts w:eastAsia="Times New Roman" w:cstheme="minorHAnsi"/>
          <w:color w:val="000000" w:themeColor="text1"/>
          <w:lang w:eastAsia="es-ES"/>
        </w:rPr>
        <w:t xml:space="preserve"> la Jefa del Área de Inclusión, del Ministerio de Educación, Vivian </w:t>
      </w:r>
      <w:proofErr w:type="spellStart"/>
      <w:r w:rsidR="00FD2317" w:rsidRPr="009B4405">
        <w:rPr>
          <w:rFonts w:eastAsia="Times New Roman" w:cstheme="minorHAnsi"/>
          <w:color w:val="000000" w:themeColor="text1"/>
          <w:lang w:eastAsia="es-ES"/>
        </w:rPr>
        <w:t>Heyl</w:t>
      </w:r>
      <w:proofErr w:type="spellEnd"/>
      <w:r w:rsidR="00FD2317" w:rsidRPr="009B4405">
        <w:rPr>
          <w:rFonts w:eastAsia="Times New Roman" w:cstheme="minorHAnsi"/>
          <w:color w:val="000000" w:themeColor="text1"/>
          <w:lang w:eastAsia="es-ES"/>
        </w:rPr>
        <w:t>; y la Directora de Inclusión, de la Pontificia Universidad Católica de Chile, Catalina García.</w:t>
      </w:r>
      <w:r w:rsidRPr="00FD2317">
        <w:rPr>
          <w:rFonts w:eastAsia="Times New Roman" w:cstheme="minorHAnsi"/>
          <w:color w:val="000000" w:themeColor="text1"/>
          <w:lang w:eastAsia="es-ES"/>
        </w:rPr>
        <w:t xml:space="preserve"> Además, participaron estudiantes con discapacidad y equipos educativos de colegios o escuelas con y sin Proyectos de Integración Escolar (PIE) de enseñanza media.</w:t>
      </w:r>
      <w:r w:rsidR="004F5137" w:rsidRPr="00FD2317">
        <w:rPr>
          <w:rFonts w:eastAsia="Times New Roman" w:cstheme="minorHAnsi"/>
          <w:color w:val="000000" w:themeColor="text1"/>
          <w:lang w:eastAsia="es-ES"/>
        </w:rPr>
        <w:t xml:space="preserve"> </w:t>
      </w:r>
    </w:p>
    <w:p w:rsidR="009B4405" w:rsidRPr="00FD2317" w:rsidRDefault="009B4405" w:rsidP="00FD2317">
      <w:pPr>
        <w:spacing w:line="240" w:lineRule="auto"/>
        <w:jc w:val="both"/>
        <w:rPr>
          <w:rFonts w:eastAsia="Times New Roman" w:cstheme="minorHAnsi"/>
          <w:color w:val="000000" w:themeColor="text1"/>
          <w:lang w:eastAsia="es-ES"/>
        </w:rPr>
      </w:pPr>
      <w:r w:rsidRPr="00FD2317">
        <w:rPr>
          <w:rFonts w:eastAsia="Times New Roman" w:cstheme="minorHAnsi"/>
          <w:color w:val="000000" w:themeColor="text1"/>
          <w:lang w:eastAsia="es-ES"/>
        </w:rPr>
        <w:t xml:space="preserve">La jornada tenía como objetivo principal presentar a los estudiantes la oferta actual respecto a los Sistemas de </w:t>
      </w:r>
      <w:r w:rsidR="004F5137" w:rsidRPr="00FD2317">
        <w:rPr>
          <w:rFonts w:eastAsia="Times New Roman" w:cstheme="minorHAnsi"/>
          <w:color w:val="000000" w:themeColor="text1"/>
          <w:lang w:eastAsia="es-ES"/>
        </w:rPr>
        <w:t xml:space="preserve">Acceso Especial y /o vacantes dirigidas a personas en situación de discapacidad, en el marco de una política de educación inclusiva, impulsada por el Ministerio de Desarrollo Social, a través de SENADIS y de Educación, junto a instituciones de Educación Superior.  Además, de informar sobre el funcionamiento de diversos dispositivos de apoyo a la discapacidad al interior de estas instituciones, orientados a estudiantes en situación de discapacidad, docentes y a la comunidad universitaria en general.  </w:t>
      </w:r>
    </w:p>
    <w:p w:rsidR="004F5137" w:rsidRPr="00FD2317" w:rsidRDefault="004F5137" w:rsidP="00FD2317">
      <w:pPr>
        <w:spacing w:line="240" w:lineRule="auto"/>
        <w:jc w:val="both"/>
        <w:rPr>
          <w:rFonts w:eastAsia="Times New Roman" w:cstheme="minorHAnsi"/>
          <w:color w:val="000000" w:themeColor="text1"/>
          <w:lang w:eastAsia="es-ES"/>
        </w:rPr>
      </w:pPr>
      <w:r w:rsidRPr="00FD2317">
        <w:rPr>
          <w:rFonts w:eastAsia="Times New Roman" w:cstheme="minorHAnsi"/>
          <w:color w:val="000000" w:themeColor="text1"/>
          <w:lang w:eastAsia="es-ES"/>
        </w:rPr>
        <w:t xml:space="preserve">En esta misma línea, el DEMRE presentó su Programa de Inclusión, junto con los ajustes para el proceso de admisión 2019 de la Prueba de Selección Universitaria, en tanto SENADIS expuso sobre su Programa de Apoyo a Estudiantes con Discapacidad en Instituciones de Educación Superior </w:t>
      </w:r>
    </w:p>
    <w:p w:rsidR="00FD2317" w:rsidRPr="009B4405" w:rsidRDefault="00FD2317" w:rsidP="00FD2317">
      <w:pPr>
        <w:spacing w:line="240" w:lineRule="auto"/>
        <w:jc w:val="both"/>
        <w:rPr>
          <w:rFonts w:eastAsia="Times New Roman" w:cstheme="minorHAnsi"/>
          <w:color w:val="000000" w:themeColor="text1"/>
          <w:lang w:eastAsia="es-ES"/>
        </w:rPr>
      </w:pPr>
      <w:r w:rsidRPr="009B4405">
        <w:rPr>
          <w:rFonts w:eastAsia="Times New Roman" w:cstheme="minorHAnsi"/>
          <w:color w:val="000000" w:themeColor="text1"/>
          <w:lang w:eastAsia="es-ES"/>
        </w:rPr>
        <w:t>Los organizadores de la jornada esperan convocar anualmente a todas las instituciones, para que los estudiantes puedan tener acceso a esta información, y más instituciones de educación superior, se sumen a este tipo de iniciativas inclusivas, que posteriormente deberán ser instauradas por la Ley N°21.091.</w:t>
      </w:r>
    </w:p>
    <w:p w:rsidR="00FD2317" w:rsidRPr="009B4405" w:rsidRDefault="00FD2317" w:rsidP="00FD2317">
      <w:pPr>
        <w:spacing w:line="240" w:lineRule="auto"/>
        <w:jc w:val="both"/>
        <w:rPr>
          <w:rFonts w:eastAsia="Times New Roman" w:cstheme="minorHAnsi"/>
          <w:color w:val="000000" w:themeColor="text1"/>
          <w:lang w:eastAsia="es-ES"/>
        </w:rPr>
      </w:pPr>
    </w:p>
    <w:p w:rsidR="009F1B16" w:rsidRDefault="009F1B16" w:rsidP="009B4405">
      <w:pPr>
        <w:jc w:val="both"/>
        <w:rPr>
          <w:rFonts w:asciiTheme="majorHAnsi" w:eastAsiaTheme="majorEastAsia" w:hAnsiTheme="majorHAnsi" w:cstheme="majorBidi"/>
          <w:color w:val="2E74B5" w:themeColor="accent1" w:themeShade="BF"/>
          <w:sz w:val="32"/>
          <w:szCs w:val="32"/>
        </w:rPr>
      </w:pPr>
      <w:r>
        <w:br w:type="page"/>
      </w:r>
    </w:p>
    <w:p w:rsidR="00184A1F" w:rsidRPr="005659C5" w:rsidRDefault="009F1B16" w:rsidP="005D0138">
      <w:pPr>
        <w:pStyle w:val="Ttulo1"/>
        <w:spacing w:after="240"/>
        <w:rPr>
          <w:rFonts w:ascii="Arial" w:hAnsi="Arial" w:cs="Arial"/>
          <w:b/>
        </w:rPr>
      </w:pPr>
      <w:bookmarkStart w:id="2" w:name="_Toc521337989"/>
      <w:r w:rsidRPr="005659C5">
        <w:rPr>
          <w:rFonts w:ascii="Arial" w:hAnsi="Arial" w:cs="Arial"/>
          <w:b/>
        </w:rPr>
        <w:lastRenderedPageBreak/>
        <w:t>Exponentes</w:t>
      </w:r>
      <w:bookmarkEnd w:id="2"/>
    </w:p>
    <w:p w:rsidR="00B3550F" w:rsidRPr="0082033C" w:rsidRDefault="008F6BC4" w:rsidP="00B3550F">
      <w:pPr>
        <w:pStyle w:val="Ttulo2"/>
        <w:spacing w:after="240"/>
        <w:jc w:val="both"/>
        <w:rPr>
          <w:rFonts w:ascii="Arial" w:hAnsi="Arial" w:cs="Arial"/>
          <w:b/>
        </w:rPr>
      </w:pPr>
      <w:bookmarkStart w:id="3" w:name="_Toc521337990"/>
      <w:r w:rsidRPr="0082033C">
        <w:rPr>
          <w:rFonts w:ascii="Arial" w:hAnsi="Arial" w:cs="Arial"/>
          <w:b/>
        </w:rPr>
        <w:t>Servicio Nacional de la Discapacidad</w:t>
      </w:r>
      <w:r w:rsidR="00E91995" w:rsidRPr="0082033C">
        <w:rPr>
          <w:rFonts w:ascii="Arial" w:hAnsi="Arial" w:cs="Arial"/>
          <w:b/>
        </w:rPr>
        <w:t xml:space="preserve"> (SENADIS): Programa de Apoyo a Estudiantes</w:t>
      </w:r>
      <w:bookmarkEnd w:id="3"/>
    </w:p>
    <w:p w:rsidR="00603F21" w:rsidRPr="0082033C" w:rsidRDefault="00603F21" w:rsidP="008A5207">
      <w:pPr>
        <w:pStyle w:val="Ttulo4"/>
        <w:rPr>
          <w:rFonts w:ascii="Arial" w:hAnsi="Arial" w:cs="Arial"/>
          <w:b/>
          <w:sz w:val="24"/>
          <w:szCs w:val="24"/>
        </w:rPr>
      </w:pPr>
      <w:r w:rsidRPr="0082033C">
        <w:rPr>
          <w:rFonts w:ascii="Arial" w:hAnsi="Arial" w:cs="Arial"/>
          <w:b/>
          <w:sz w:val="24"/>
          <w:szCs w:val="24"/>
        </w:rPr>
        <w:t>Marco del Programa</w:t>
      </w:r>
    </w:p>
    <w:p w:rsidR="00EE7E8F" w:rsidRPr="0082033C" w:rsidRDefault="002F68B2" w:rsidP="00B53407">
      <w:pPr>
        <w:ind w:left="720"/>
        <w:rPr>
          <w:rFonts w:ascii="Arial" w:hAnsi="Arial" w:cs="Arial"/>
        </w:rPr>
      </w:pPr>
      <w:r w:rsidRPr="0082033C">
        <w:rPr>
          <w:rFonts w:ascii="Arial" w:hAnsi="Arial" w:cs="Arial"/>
          <w:u w:val="single"/>
        </w:rPr>
        <w:t>Convención de los Derechos de Personas con Discapacidad - Art. Nº 29.</w:t>
      </w:r>
    </w:p>
    <w:p w:rsidR="006E6B73" w:rsidRPr="0082033C" w:rsidRDefault="006E6B73" w:rsidP="00B53407">
      <w:pPr>
        <w:jc w:val="both"/>
        <w:rPr>
          <w:rFonts w:ascii="Arial" w:hAnsi="Arial" w:cs="Arial"/>
        </w:rPr>
      </w:pPr>
      <w:r w:rsidRPr="0082033C">
        <w:rPr>
          <w:rFonts w:ascii="Arial" w:hAnsi="Arial" w:cs="Arial"/>
          <w:i/>
          <w:iCs/>
        </w:rPr>
        <w:t xml:space="preserve">“Los Estados Partes </w:t>
      </w:r>
      <w:r w:rsidRPr="0082033C">
        <w:rPr>
          <w:rFonts w:ascii="Arial" w:hAnsi="Arial" w:cs="Arial"/>
          <w:b/>
          <w:bCs/>
          <w:i/>
          <w:iCs/>
        </w:rPr>
        <w:t>reconocen el derecho de las personas con discapacidad a la educación</w:t>
      </w:r>
      <w:r w:rsidRPr="0082033C">
        <w:rPr>
          <w:rFonts w:ascii="Arial" w:hAnsi="Arial" w:cs="Arial"/>
          <w:i/>
          <w:iCs/>
        </w:rPr>
        <w:t xml:space="preserve">. Con miras a hacer efectivo este derecho sin discriminación y sobre la base de la igualdad de oportunidades, los Estados Partes </w:t>
      </w:r>
      <w:r w:rsidRPr="0082033C">
        <w:rPr>
          <w:rFonts w:ascii="Arial" w:hAnsi="Arial" w:cs="Arial"/>
          <w:b/>
          <w:bCs/>
          <w:i/>
          <w:iCs/>
        </w:rPr>
        <w:t xml:space="preserve">asegurarán un sistema de educación inclusivo a todos los </w:t>
      </w:r>
      <w:r w:rsidR="00DB7AB7" w:rsidRPr="0082033C">
        <w:rPr>
          <w:rFonts w:ascii="Arial" w:hAnsi="Arial" w:cs="Arial"/>
          <w:b/>
          <w:bCs/>
          <w:i/>
          <w:iCs/>
        </w:rPr>
        <w:t>niveles,</w:t>
      </w:r>
      <w:r w:rsidRPr="0082033C">
        <w:rPr>
          <w:rFonts w:ascii="Arial" w:hAnsi="Arial" w:cs="Arial"/>
          <w:i/>
          <w:iCs/>
        </w:rPr>
        <w:t xml:space="preserve"> así como la enseñanza a lo largo de la vida... (...)”</w:t>
      </w:r>
    </w:p>
    <w:p w:rsidR="00EE7E8F" w:rsidRPr="0082033C" w:rsidRDefault="002F68B2" w:rsidP="00B53407">
      <w:pPr>
        <w:ind w:left="720"/>
        <w:jc w:val="both"/>
        <w:rPr>
          <w:rFonts w:ascii="Arial" w:hAnsi="Arial" w:cs="Arial"/>
        </w:rPr>
      </w:pPr>
      <w:r w:rsidRPr="0082033C">
        <w:rPr>
          <w:rFonts w:ascii="Arial" w:hAnsi="Arial" w:cs="Arial"/>
          <w:u w:val="single"/>
        </w:rPr>
        <w:t xml:space="preserve">Ley 20.422 - Título Preliminar: Objetivo, principios y Definiciones.  </w:t>
      </w:r>
    </w:p>
    <w:p w:rsidR="006E6B73" w:rsidRPr="0082033C" w:rsidRDefault="006E6B73" w:rsidP="00B53407">
      <w:pPr>
        <w:jc w:val="both"/>
        <w:rPr>
          <w:rFonts w:ascii="Arial" w:hAnsi="Arial" w:cs="Arial"/>
        </w:rPr>
      </w:pPr>
      <w:r w:rsidRPr="0082033C">
        <w:rPr>
          <w:rFonts w:ascii="Arial" w:hAnsi="Arial" w:cs="Arial"/>
          <w:b/>
          <w:bCs/>
          <w:i/>
          <w:iCs/>
          <w:lang w:val="es-CL"/>
        </w:rPr>
        <w:t xml:space="preserve">“Es deber del Estado promover la igualdad de oportunidades </w:t>
      </w:r>
      <w:r w:rsidRPr="0082033C">
        <w:rPr>
          <w:rFonts w:ascii="Arial" w:hAnsi="Arial" w:cs="Arial"/>
          <w:i/>
          <w:iCs/>
          <w:lang w:val="es-CL"/>
        </w:rPr>
        <w:t>de las personas con discapacidad” (Art.4)</w:t>
      </w:r>
    </w:p>
    <w:p w:rsidR="006E6B73" w:rsidRPr="0082033C" w:rsidRDefault="006E6B73" w:rsidP="00B53407">
      <w:pPr>
        <w:jc w:val="both"/>
        <w:rPr>
          <w:rFonts w:ascii="Arial" w:hAnsi="Arial" w:cs="Arial"/>
          <w:i/>
          <w:iCs/>
          <w:lang w:val="es-CL"/>
        </w:rPr>
      </w:pPr>
      <w:r w:rsidRPr="0082033C">
        <w:rPr>
          <w:rFonts w:ascii="Arial" w:hAnsi="Arial" w:cs="Arial"/>
          <w:i/>
          <w:iCs/>
          <w:lang w:val="es-CL"/>
        </w:rPr>
        <w:t>“</w:t>
      </w:r>
      <w:r w:rsidRPr="0082033C">
        <w:rPr>
          <w:rFonts w:ascii="Arial" w:hAnsi="Arial" w:cs="Arial"/>
          <w:b/>
          <w:bCs/>
          <w:i/>
          <w:iCs/>
          <w:lang w:val="es-CL"/>
        </w:rPr>
        <w:t>Los programas</w:t>
      </w:r>
      <w:r w:rsidRPr="0082033C">
        <w:rPr>
          <w:rFonts w:ascii="Arial" w:hAnsi="Arial" w:cs="Arial"/>
          <w:i/>
          <w:iCs/>
          <w:lang w:val="es-CL"/>
        </w:rPr>
        <w:t xml:space="preserve"> destinados a las personas con discapacidad que ejecute el Estado, deberán tener como </w:t>
      </w:r>
      <w:r w:rsidRPr="0082033C">
        <w:rPr>
          <w:rFonts w:ascii="Arial" w:hAnsi="Arial" w:cs="Arial"/>
          <w:b/>
          <w:bCs/>
          <w:i/>
          <w:iCs/>
          <w:lang w:val="es-CL"/>
        </w:rPr>
        <w:t>objetivo mejorar su calidad de vida</w:t>
      </w:r>
      <w:r w:rsidRPr="0082033C">
        <w:rPr>
          <w:rFonts w:ascii="Arial" w:hAnsi="Arial" w:cs="Arial"/>
          <w:i/>
          <w:iCs/>
          <w:lang w:val="es-CL"/>
        </w:rPr>
        <w:t xml:space="preserve">, principalmente, a través de </w:t>
      </w:r>
      <w:r w:rsidRPr="0082033C">
        <w:rPr>
          <w:rFonts w:ascii="Arial" w:hAnsi="Arial" w:cs="Arial"/>
          <w:b/>
          <w:bCs/>
          <w:i/>
          <w:iCs/>
          <w:lang w:val="es-CL"/>
        </w:rPr>
        <w:t>acciones</w:t>
      </w:r>
      <w:r w:rsidRPr="0082033C">
        <w:rPr>
          <w:rFonts w:ascii="Arial" w:hAnsi="Arial" w:cs="Arial"/>
          <w:i/>
          <w:iCs/>
          <w:lang w:val="es-CL"/>
        </w:rPr>
        <w:t xml:space="preserve"> de fortalecimiento o promoción de las </w:t>
      </w:r>
      <w:r w:rsidRPr="0082033C">
        <w:rPr>
          <w:rFonts w:ascii="Arial" w:hAnsi="Arial" w:cs="Arial"/>
          <w:b/>
          <w:bCs/>
          <w:i/>
          <w:iCs/>
          <w:lang w:val="es-CL"/>
        </w:rPr>
        <w:t>relaciones interpersonales</w:t>
      </w:r>
      <w:r w:rsidRPr="0082033C">
        <w:rPr>
          <w:rFonts w:ascii="Arial" w:hAnsi="Arial" w:cs="Arial"/>
          <w:i/>
          <w:iCs/>
          <w:lang w:val="es-CL"/>
        </w:rPr>
        <w:t xml:space="preserve">, su </w:t>
      </w:r>
      <w:r w:rsidRPr="0082033C">
        <w:rPr>
          <w:rFonts w:ascii="Arial" w:hAnsi="Arial" w:cs="Arial"/>
          <w:b/>
          <w:bCs/>
          <w:i/>
          <w:iCs/>
          <w:lang w:val="es-CL"/>
        </w:rPr>
        <w:t>desarrollo personal</w:t>
      </w:r>
      <w:r w:rsidRPr="0082033C">
        <w:rPr>
          <w:rFonts w:ascii="Arial" w:hAnsi="Arial" w:cs="Arial"/>
          <w:i/>
          <w:iCs/>
          <w:lang w:val="es-CL"/>
        </w:rPr>
        <w:t xml:space="preserve">, la </w:t>
      </w:r>
      <w:r w:rsidRPr="0082033C">
        <w:rPr>
          <w:rFonts w:ascii="Arial" w:hAnsi="Arial" w:cs="Arial"/>
          <w:b/>
          <w:bCs/>
          <w:i/>
          <w:iCs/>
          <w:lang w:val="es-CL"/>
        </w:rPr>
        <w:t>autodeterminación</w:t>
      </w:r>
      <w:r w:rsidRPr="0082033C">
        <w:rPr>
          <w:rFonts w:ascii="Arial" w:hAnsi="Arial" w:cs="Arial"/>
          <w:i/>
          <w:iCs/>
          <w:lang w:val="es-CL"/>
        </w:rPr>
        <w:t xml:space="preserve">, la </w:t>
      </w:r>
      <w:r w:rsidRPr="0082033C">
        <w:rPr>
          <w:rFonts w:ascii="Arial" w:hAnsi="Arial" w:cs="Arial"/>
          <w:b/>
          <w:bCs/>
          <w:i/>
          <w:iCs/>
          <w:lang w:val="es-CL"/>
        </w:rPr>
        <w:t xml:space="preserve">inclusión social </w:t>
      </w:r>
      <w:r w:rsidRPr="0082033C">
        <w:rPr>
          <w:rFonts w:ascii="Arial" w:hAnsi="Arial" w:cs="Arial"/>
          <w:i/>
          <w:iCs/>
          <w:lang w:val="es-CL"/>
        </w:rPr>
        <w:t xml:space="preserve">y el </w:t>
      </w:r>
      <w:r w:rsidRPr="0082033C">
        <w:rPr>
          <w:rFonts w:ascii="Arial" w:hAnsi="Arial" w:cs="Arial"/>
          <w:b/>
          <w:bCs/>
          <w:i/>
          <w:iCs/>
          <w:lang w:val="es-CL"/>
        </w:rPr>
        <w:t>ejercicio de sus derechos</w:t>
      </w:r>
      <w:r w:rsidRPr="0082033C">
        <w:rPr>
          <w:rFonts w:ascii="Arial" w:hAnsi="Arial" w:cs="Arial"/>
          <w:i/>
          <w:iCs/>
          <w:lang w:val="es-CL"/>
        </w:rPr>
        <w:t>.</w:t>
      </w:r>
      <w:r w:rsidR="00DB7AB7">
        <w:rPr>
          <w:rFonts w:ascii="Arial" w:hAnsi="Arial" w:cs="Arial"/>
          <w:i/>
          <w:iCs/>
          <w:lang w:val="es-CL"/>
        </w:rPr>
        <w:t xml:space="preserve"> </w:t>
      </w:r>
      <w:r w:rsidRPr="0082033C">
        <w:rPr>
          <w:rFonts w:ascii="Arial" w:hAnsi="Arial" w:cs="Arial"/>
          <w:i/>
          <w:iCs/>
          <w:lang w:val="es-CL"/>
        </w:rPr>
        <w:t>(párrafo 1)</w:t>
      </w:r>
    </w:p>
    <w:p w:rsidR="00EE7E8F" w:rsidRPr="0082033C" w:rsidRDefault="002F68B2" w:rsidP="00B53407">
      <w:pPr>
        <w:ind w:left="720"/>
        <w:jc w:val="both"/>
        <w:rPr>
          <w:rFonts w:ascii="Arial" w:hAnsi="Arial" w:cs="Arial"/>
        </w:rPr>
      </w:pPr>
      <w:r w:rsidRPr="0082033C">
        <w:rPr>
          <w:rFonts w:ascii="Arial" w:hAnsi="Arial" w:cs="Arial"/>
          <w:u w:val="single"/>
          <w:lang w:val="es-CL"/>
        </w:rPr>
        <w:t>Misión de Servicio Nacional de la Discapacidad, SENADIS.</w:t>
      </w:r>
    </w:p>
    <w:p w:rsidR="00B53407" w:rsidRPr="0082033C" w:rsidRDefault="00B53407" w:rsidP="00B53407">
      <w:pPr>
        <w:jc w:val="both"/>
        <w:rPr>
          <w:rFonts w:ascii="Arial" w:hAnsi="Arial" w:cs="Arial"/>
        </w:rPr>
      </w:pPr>
      <w:r w:rsidRPr="0082033C">
        <w:rPr>
          <w:rFonts w:ascii="Arial" w:hAnsi="Arial" w:cs="Arial"/>
          <w:i/>
          <w:iCs/>
        </w:rPr>
        <w:t>“</w:t>
      </w:r>
      <w:r w:rsidRPr="0082033C">
        <w:rPr>
          <w:rFonts w:ascii="Arial" w:hAnsi="Arial" w:cs="Arial"/>
          <w:b/>
          <w:bCs/>
          <w:i/>
          <w:iCs/>
          <w:lang w:val="es-CL"/>
        </w:rPr>
        <w:t xml:space="preserve">Promover el derecho a la igualdad de oportunidades </w:t>
      </w:r>
      <w:r w:rsidRPr="0082033C">
        <w:rPr>
          <w:rFonts w:ascii="Arial" w:hAnsi="Arial" w:cs="Arial"/>
          <w:i/>
          <w:iCs/>
          <w:lang w:val="es-CL"/>
        </w:rPr>
        <w:t xml:space="preserve">de las personas en situación de discapacidad, con el fin de obtener su inclusión social, contribuyendo al pleno disfrute de sus derechos y </w:t>
      </w:r>
      <w:r w:rsidRPr="0082033C">
        <w:rPr>
          <w:rFonts w:ascii="Arial" w:hAnsi="Arial" w:cs="Arial"/>
          <w:b/>
          <w:bCs/>
          <w:i/>
          <w:iCs/>
          <w:lang w:val="es-CL"/>
        </w:rPr>
        <w:t xml:space="preserve">eliminando cualquier forma de discriminación </w:t>
      </w:r>
      <w:r w:rsidRPr="0082033C">
        <w:rPr>
          <w:rFonts w:ascii="Arial" w:hAnsi="Arial" w:cs="Arial"/>
          <w:i/>
          <w:iCs/>
          <w:lang w:val="es-CL"/>
        </w:rPr>
        <w:t xml:space="preserve">fundada en la discapacidad, a través de la coordinación del accionar del Estado, </w:t>
      </w:r>
      <w:r w:rsidRPr="0082033C">
        <w:rPr>
          <w:rFonts w:ascii="Arial" w:hAnsi="Arial" w:cs="Arial"/>
          <w:b/>
          <w:bCs/>
          <w:i/>
          <w:iCs/>
          <w:lang w:val="es-CL"/>
        </w:rPr>
        <w:t xml:space="preserve">la ejecución </w:t>
      </w:r>
      <w:r w:rsidRPr="0082033C">
        <w:rPr>
          <w:rFonts w:ascii="Arial" w:hAnsi="Arial" w:cs="Arial"/>
          <w:i/>
          <w:iCs/>
          <w:lang w:val="es-CL"/>
        </w:rPr>
        <w:t xml:space="preserve">de políticas </w:t>
      </w:r>
      <w:r w:rsidRPr="0082033C">
        <w:rPr>
          <w:rFonts w:ascii="Arial" w:hAnsi="Arial" w:cs="Arial"/>
          <w:b/>
          <w:bCs/>
          <w:i/>
          <w:iCs/>
          <w:lang w:val="es-CL"/>
        </w:rPr>
        <w:t>y programas</w:t>
      </w:r>
      <w:r w:rsidRPr="0082033C">
        <w:rPr>
          <w:rFonts w:ascii="Arial" w:hAnsi="Arial" w:cs="Arial"/>
          <w:i/>
          <w:iCs/>
          <w:lang w:val="es-CL"/>
        </w:rPr>
        <w:t xml:space="preserve">, en el marco de estrategias de desarrollo local inclusivo”. </w:t>
      </w:r>
    </w:p>
    <w:p w:rsidR="00B53407" w:rsidRPr="0082033C" w:rsidRDefault="00B53407" w:rsidP="00B53407">
      <w:pPr>
        <w:pStyle w:val="Prrafodelista"/>
        <w:jc w:val="both"/>
        <w:rPr>
          <w:rFonts w:ascii="Arial" w:hAnsi="Arial" w:cs="Arial"/>
        </w:rPr>
      </w:pPr>
      <w:r w:rsidRPr="0082033C">
        <w:rPr>
          <w:rFonts w:ascii="Arial" w:hAnsi="Arial" w:cs="Arial"/>
          <w:u w:val="single"/>
        </w:rPr>
        <w:t xml:space="preserve">Ley 20.422 - Título I: Derecho a la Igualdad de Oportunidades - Párrafo 1: De la igualdad de oportunidades - Art. Nº 7. </w:t>
      </w:r>
    </w:p>
    <w:p w:rsidR="00B53407" w:rsidRPr="0082033C" w:rsidRDefault="00B53407" w:rsidP="00B53407">
      <w:pPr>
        <w:jc w:val="both"/>
        <w:rPr>
          <w:rFonts w:ascii="Arial" w:hAnsi="Arial" w:cs="Arial"/>
          <w:i/>
          <w:iCs/>
        </w:rPr>
      </w:pPr>
      <w:r w:rsidRPr="0082033C">
        <w:rPr>
          <w:rFonts w:ascii="Arial" w:hAnsi="Arial" w:cs="Arial"/>
          <w:i/>
          <w:iCs/>
        </w:rPr>
        <w:t>“</w:t>
      </w:r>
      <w:r w:rsidRPr="0082033C">
        <w:rPr>
          <w:rFonts w:ascii="Arial" w:hAnsi="Arial" w:cs="Arial"/>
          <w:b/>
          <w:bCs/>
          <w:i/>
          <w:iCs/>
        </w:rPr>
        <w:t xml:space="preserve">Se entiende por igualdad de oportunidades </w:t>
      </w:r>
      <w:r w:rsidRPr="0082033C">
        <w:rPr>
          <w:rFonts w:ascii="Arial" w:hAnsi="Arial" w:cs="Arial"/>
          <w:i/>
          <w:iCs/>
        </w:rPr>
        <w:t xml:space="preserve">para las personas con discapacidad, </w:t>
      </w:r>
      <w:r w:rsidRPr="0082033C">
        <w:rPr>
          <w:rFonts w:ascii="Arial" w:hAnsi="Arial" w:cs="Arial"/>
          <w:b/>
          <w:bCs/>
          <w:i/>
          <w:iCs/>
        </w:rPr>
        <w:t xml:space="preserve">la ausencia de discriminación por razón de discapacidad, así como la adopción de medidas de acción positiva </w:t>
      </w:r>
      <w:r w:rsidRPr="0082033C">
        <w:rPr>
          <w:rFonts w:ascii="Arial" w:hAnsi="Arial" w:cs="Arial"/>
          <w:i/>
          <w:iCs/>
        </w:rPr>
        <w:t>orientadas a evitar o compensar las desventajas de una persona con discapacidad para participar plenamente en la vida política, educacional, laboral, económica, cultural y social.”</w:t>
      </w:r>
    </w:p>
    <w:p w:rsidR="00603F21" w:rsidRPr="0082033C" w:rsidRDefault="00603F21" w:rsidP="008A5207">
      <w:pPr>
        <w:pStyle w:val="Ttulo4"/>
        <w:rPr>
          <w:rFonts w:ascii="Arial" w:hAnsi="Arial" w:cs="Arial"/>
          <w:b/>
        </w:rPr>
      </w:pPr>
      <w:r w:rsidRPr="0082033C">
        <w:rPr>
          <w:rFonts w:ascii="Arial" w:hAnsi="Arial" w:cs="Arial"/>
          <w:b/>
        </w:rPr>
        <w:t>Objetivos</w:t>
      </w:r>
    </w:p>
    <w:p w:rsidR="00B53407" w:rsidRPr="0082033C" w:rsidRDefault="00B53407" w:rsidP="00B53407">
      <w:pPr>
        <w:rPr>
          <w:rFonts w:ascii="Arial" w:hAnsi="Arial" w:cs="Arial"/>
          <w:i/>
        </w:rPr>
      </w:pPr>
      <w:r w:rsidRPr="0082033C">
        <w:rPr>
          <w:rFonts w:ascii="Arial" w:hAnsi="Arial" w:cs="Arial"/>
          <w:i/>
        </w:rPr>
        <w:t>Objetivo General</w:t>
      </w:r>
    </w:p>
    <w:p w:rsidR="00EE7E8F" w:rsidRPr="0082033C" w:rsidRDefault="002F68B2" w:rsidP="009865C7">
      <w:pPr>
        <w:numPr>
          <w:ilvl w:val="0"/>
          <w:numId w:val="1"/>
        </w:numPr>
        <w:rPr>
          <w:rFonts w:ascii="Arial" w:hAnsi="Arial" w:cs="Arial"/>
        </w:rPr>
      </w:pPr>
      <w:r w:rsidRPr="0082033C">
        <w:rPr>
          <w:rFonts w:ascii="Arial" w:hAnsi="Arial" w:cs="Arial"/>
        </w:rPr>
        <w:t xml:space="preserve">Contribuir a la </w:t>
      </w:r>
      <w:r w:rsidRPr="0082033C">
        <w:rPr>
          <w:rFonts w:ascii="Arial" w:hAnsi="Arial" w:cs="Arial"/>
          <w:b/>
          <w:bCs/>
        </w:rPr>
        <w:t>disminución de barreras del entorno educativo</w:t>
      </w:r>
      <w:r w:rsidRPr="0082033C">
        <w:rPr>
          <w:rFonts w:ascii="Arial" w:hAnsi="Arial" w:cs="Arial"/>
        </w:rPr>
        <w:t>, que dificulten la inclusión de estudiantes en situación de discapacidad en la educación superior.</w:t>
      </w:r>
    </w:p>
    <w:p w:rsidR="00B53407" w:rsidRPr="0082033C" w:rsidRDefault="00B53407" w:rsidP="00B53407">
      <w:pPr>
        <w:rPr>
          <w:rFonts w:ascii="Arial" w:hAnsi="Arial" w:cs="Arial"/>
          <w:i/>
        </w:rPr>
      </w:pPr>
      <w:r w:rsidRPr="0082033C">
        <w:rPr>
          <w:rFonts w:ascii="Arial" w:hAnsi="Arial" w:cs="Arial"/>
          <w:i/>
        </w:rPr>
        <w:t>Objetivos Específicos</w:t>
      </w:r>
    </w:p>
    <w:p w:rsidR="00EE7E8F" w:rsidRPr="0082033C" w:rsidRDefault="002F68B2" w:rsidP="009865C7">
      <w:pPr>
        <w:numPr>
          <w:ilvl w:val="0"/>
          <w:numId w:val="2"/>
        </w:numPr>
        <w:rPr>
          <w:rFonts w:ascii="Arial" w:hAnsi="Arial" w:cs="Arial"/>
        </w:rPr>
      </w:pPr>
      <w:r w:rsidRPr="0082033C">
        <w:rPr>
          <w:rFonts w:ascii="Arial" w:hAnsi="Arial" w:cs="Arial"/>
          <w:b/>
          <w:bCs/>
        </w:rPr>
        <w:t xml:space="preserve">Incremento de recursos de apoyo </w:t>
      </w:r>
      <w:r w:rsidRPr="0082033C">
        <w:rPr>
          <w:rFonts w:ascii="Arial" w:hAnsi="Arial" w:cs="Arial"/>
        </w:rPr>
        <w:t>a los estudiantes en situación de discapacidad, en Instituciones de Educación Superior.</w:t>
      </w:r>
    </w:p>
    <w:p w:rsidR="00EE7E8F" w:rsidRPr="0082033C" w:rsidRDefault="002F68B2" w:rsidP="009865C7">
      <w:pPr>
        <w:numPr>
          <w:ilvl w:val="0"/>
          <w:numId w:val="2"/>
        </w:numPr>
        <w:rPr>
          <w:rFonts w:ascii="Arial" w:hAnsi="Arial" w:cs="Arial"/>
        </w:rPr>
      </w:pPr>
      <w:r w:rsidRPr="0082033C">
        <w:rPr>
          <w:rFonts w:ascii="Arial" w:hAnsi="Arial" w:cs="Arial"/>
          <w:b/>
          <w:bCs/>
        </w:rPr>
        <w:t xml:space="preserve">Entrega de mayor equidad </w:t>
      </w:r>
      <w:r w:rsidRPr="0082033C">
        <w:rPr>
          <w:rFonts w:ascii="Arial" w:hAnsi="Arial" w:cs="Arial"/>
        </w:rPr>
        <w:t>en el proceso educativo de los estudiantes en Situación de discapacidad en las instituciones de educación superior.</w:t>
      </w:r>
    </w:p>
    <w:p w:rsidR="00EE7E8F" w:rsidRPr="0082033C" w:rsidRDefault="002F68B2" w:rsidP="009865C7">
      <w:pPr>
        <w:numPr>
          <w:ilvl w:val="0"/>
          <w:numId w:val="2"/>
        </w:numPr>
        <w:rPr>
          <w:rFonts w:ascii="Arial" w:hAnsi="Arial" w:cs="Arial"/>
        </w:rPr>
      </w:pPr>
      <w:r w:rsidRPr="0082033C">
        <w:rPr>
          <w:rFonts w:ascii="Arial" w:hAnsi="Arial" w:cs="Arial"/>
          <w:b/>
          <w:bCs/>
        </w:rPr>
        <w:t xml:space="preserve">Incremento del nivel de participación </w:t>
      </w:r>
      <w:r w:rsidRPr="0082033C">
        <w:rPr>
          <w:rFonts w:ascii="Arial" w:hAnsi="Arial" w:cs="Arial"/>
        </w:rPr>
        <w:t>de los estudiantes en Situación de Discapacidad en su proceso educativo.</w:t>
      </w:r>
    </w:p>
    <w:p w:rsidR="00EE7E8F" w:rsidRPr="0082033C" w:rsidRDefault="002F68B2" w:rsidP="009865C7">
      <w:pPr>
        <w:numPr>
          <w:ilvl w:val="0"/>
          <w:numId w:val="2"/>
        </w:numPr>
        <w:rPr>
          <w:rFonts w:ascii="Arial" w:hAnsi="Arial" w:cs="Arial"/>
        </w:rPr>
      </w:pPr>
      <w:r w:rsidRPr="0082033C">
        <w:rPr>
          <w:rFonts w:ascii="Arial" w:hAnsi="Arial" w:cs="Arial"/>
          <w:b/>
          <w:bCs/>
        </w:rPr>
        <w:t xml:space="preserve">Aumento del nivel de autonomía e independencia </w:t>
      </w:r>
      <w:r w:rsidRPr="0082033C">
        <w:rPr>
          <w:rFonts w:ascii="Arial" w:hAnsi="Arial" w:cs="Arial"/>
        </w:rPr>
        <w:t>de los estudiantes en Situación de Discapacidad en su proceso educativo.</w:t>
      </w:r>
    </w:p>
    <w:p w:rsidR="00B53407" w:rsidRPr="0082033C" w:rsidRDefault="00B53407" w:rsidP="00B53407">
      <w:pPr>
        <w:rPr>
          <w:rFonts w:ascii="Arial" w:hAnsi="Arial" w:cs="Arial"/>
        </w:rPr>
      </w:pPr>
    </w:p>
    <w:p w:rsidR="00603F21" w:rsidRPr="0082033C" w:rsidRDefault="00603F21" w:rsidP="008A5207">
      <w:pPr>
        <w:pStyle w:val="Ttulo4"/>
        <w:rPr>
          <w:rFonts w:ascii="Arial" w:hAnsi="Arial" w:cs="Arial"/>
          <w:b/>
        </w:rPr>
      </w:pPr>
      <w:r w:rsidRPr="0082033C">
        <w:rPr>
          <w:rFonts w:ascii="Arial" w:hAnsi="Arial" w:cs="Arial"/>
          <w:b/>
        </w:rPr>
        <w:t>Financiamiento de Apoyos Adicionales</w:t>
      </w:r>
    </w:p>
    <w:p w:rsidR="00EE7E8F" w:rsidRPr="0082033C" w:rsidRDefault="002F68B2" w:rsidP="009865C7">
      <w:pPr>
        <w:numPr>
          <w:ilvl w:val="0"/>
          <w:numId w:val="3"/>
        </w:numPr>
        <w:rPr>
          <w:rFonts w:ascii="Arial" w:hAnsi="Arial" w:cs="Arial"/>
        </w:rPr>
      </w:pPr>
      <w:r w:rsidRPr="0082033C">
        <w:rPr>
          <w:rFonts w:ascii="Arial" w:hAnsi="Arial" w:cs="Arial"/>
          <w:u w:val="single"/>
        </w:rPr>
        <w:t>Ayudas Técnicas</w:t>
      </w:r>
    </w:p>
    <w:p w:rsidR="00B53407" w:rsidRPr="0082033C" w:rsidRDefault="00B53407" w:rsidP="00B53407">
      <w:pPr>
        <w:rPr>
          <w:rFonts w:ascii="Arial" w:hAnsi="Arial" w:cs="Arial"/>
        </w:rPr>
      </w:pPr>
      <w:r w:rsidRPr="0082033C">
        <w:rPr>
          <w:rFonts w:ascii="Arial" w:hAnsi="Arial" w:cs="Arial"/>
          <w:i/>
          <w:iCs/>
          <w:lang w:val="es-CL"/>
        </w:rPr>
        <w:lastRenderedPageBreak/>
        <w:t xml:space="preserve">“Los </w:t>
      </w:r>
      <w:r w:rsidRPr="0082033C">
        <w:rPr>
          <w:rFonts w:ascii="Arial" w:hAnsi="Arial" w:cs="Arial"/>
          <w:b/>
          <w:bCs/>
          <w:i/>
          <w:iCs/>
          <w:lang w:val="es-CL"/>
        </w:rPr>
        <w:t xml:space="preserve">elementos o implementos </w:t>
      </w:r>
      <w:r w:rsidRPr="0082033C">
        <w:rPr>
          <w:rFonts w:ascii="Arial" w:hAnsi="Arial" w:cs="Arial"/>
          <w:i/>
          <w:iCs/>
          <w:lang w:val="es-CL"/>
        </w:rPr>
        <w:t xml:space="preserve">requeridos por una persona con discapacidad para </w:t>
      </w:r>
      <w:r w:rsidRPr="0082033C">
        <w:rPr>
          <w:rFonts w:ascii="Arial" w:hAnsi="Arial" w:cs="Arial"/>
          <w:b/>
          <w:bCs/>
          <w:i/>
          <w:iCs/>
          <w:lang w:val="es-CL"/>
        </w:rPr>
        <w:t>prevenir la progresión</w:t>
      </w:r>
      <w:r w:rsidRPr="0082033C">
        <w:rPr>
          <w:rFonts w:ascii="Arial" w:hAnsi="Arial" w:cs="Arial"/>
          <w:i/>
          <w:iCs/>
          <w:lang w:val="es-CL"/>
        </w:rPr>
        <w:t xml:space="preserve"> de la misma, mejorar o </w:t>
      </w:r>
      <w:r w:rsidRPr="0082033C">
        <w:rPr>
          <w:rFonts w:ascii="Arial" w:hAnsi="Arial" w:cs="Arial"/>
          <w:b/>
          <w:bCs/>
          <w:i/>
          <w:iCs/>
          <w:lang w:val="es-CL"/>
        </w:rPr>
        <w:t>recuperar su funcionalidad</w:t>
      </w:r>
      <w:r w:rsidRPr="0082033C">
        <w:rPr>
          <w:rFonts w:ascii="Arial" w:hAnsi="Arial" w:cs="Arial"/>
          <w:i/>
          <w:iCs/>
          <w:lang w:val="es-CL"/>
        </w:rPr>
        <w:t xml:space="preserve">, o </w:t>
      </w:r>
      <w:r w:rsidRPr="0082033C">
        <w:rPr>
          <w:rFonts w:ascii="Arial" w:hAnsi="Arial" w:cs="Arial"/>
          <w:b/>
          <w:bCs/>
          <w:i/>
          <w:iCs/>
          <w:lang w:val="es-CL"/>
        </w:rPr>
        <w:t>desarrollar una vida independiente</w:t>
      </w:r>
      <w:r w:rsidRPr="0082033C">
        <w:rPr>
          <w:rFonts w:ascii="Arial" w:hAnsi="Arial" w:cs="Arial"/>
          <w:i/>
          <w:iCs/>
          <w:lang w:val="es-CL"/>
        </w:rPr>
        <w:t xml:space="preserve">”. </w:t>
      </w:r>
      <w:r w:rsidRPr="0082033C">
        <w:rPr>
          <w:rFonts w:ascii="Arial" w:hAnsi="Arial" w:cs="Arial"/>
          <w:lang w:val="es-CL"/>
        </w:rPr>
        <w:t>(Ley 20.422, letra b))</w:t>
      </w:r>
    </w:p>
    <w:p w:rsidR="00EE7E8F" w:rsidRPr="0082033C" w:rsidRDefault="002F68B2" w:rsidP="009865C7">
      <w:pPr>
        <w:numPr>
          <w:ilvl w:val="0"/>
          <w:numId w:val="4"/>
        </w:numPr>
        <w:rPr>
          <w:rFonts w:ascii="Arial" w:hAnsi="Arial" w:cs="Arial"/>
        </w:rPr>
      </w:pPr>
      <w:r w:rsidRPr="0082033C">
        <w:rPr>
          <w:rFonts w:ascii="Arial" w:hAnsi="Arial" w:cs="Arial"/>
          <w:u w:val="single"/>
        </w:rPr>
        <w:t>Servicios de Apoyo</w:t>
      </w:r>
    </w:p>
    <w:p w:rsidR="00B53407" w:rsidRPr="0082033C" w:rsidRDefault="00B53407" w:rsidP="00B53407">
      <w:pPr>
        <w:rPr>
          <w:rFonts w:ascii="Arial" w:hAnsi="Arial" w:cs="Arial"/>
        </w:rPr>
      </w:pPr>
      <w:r w:rsidRPr="0082033C">
        <w:rPr>
          <w:rFonts w:ascii="Arial" w:hAnsi="Arial" w:cs="Arial"/>
          <w:i/>
          <w:iCs/>
          <w:lang w:val="es-CL"/>
        </w:rPr>
        <w:t>“</w:t>
      </w:r>
      <w:r w:rsidRPr="0082033C">
        <w:rPr>
          <w:rFonts w:ascii="Arial" w:hAnsi="Arial" w:cs="Arial"/>
          <w:b/>
          <w:bCs/>
          <w:i/>
          <w:iCs/>
          <w:lang w:val="es-CL"/>
        </w:rPr>
        <w:t>Toda prestación de acciones de asistencia, intermediación o cuidado</w:t>
      </w:r>
      <w:r w:rsidRPr="0082033C">
        <w:rPr>
          <w:rFonts w:ascii="Arial" w:hAnsi="Arial" w:cs="Arial"/>
          <w:i/>
          <w:iCs/>
          <w:lang w:val="es-CL"/>
        </w:rPr>
        <w:t xml:space="preserve">, requerida por una persona con discapacidad </w:t>
      </w:r>
      <w:r w:rsidRPr="0082033C">
        <w:rPr>
          <w:rFonts w:ascii="Arial" w:hAnsi="Arial" w:cs="Arial"/>
          <w:b/>
          <w:bCs/>
          <w:i/>
          <w:iCs/>
          <w:lang w:val="es-CL"/>
        </w:rPr>
        <w:t>para realizar las actividades de la vida diaria o participar en el entorno social</w:t>
      </w:r>
      <w:r w:rsidRPr="0082033C">
        <w:rPr>
          <w:rFonts w:ascii="Arial" w:hAnsi="Arial" w:cs="Arial"/>
          <w:i/>
          <w:iCs/>
          <w:lang w:val="es-CL"/>
        </w:rPr>
        <w:t xml:space="preserve">, económico, laboral, </w:t>
      </w:r>
      <w:r w:rsidRPr="0082033C">
        <w:rPr>
          <w:rFonts w:ascii="Arial" w:hAnsi="Arial" w:cs="Arial"/>
          <w:b/>
          <w:bCs/>
          <w:i/>
          <w:iCs/>
          <w:lang w:val="es-CL"/>
        </w:rPr>
        <w:t>educacional</w:t>
      </w:r>
      <w:r w:rsidRPr="0082033C">
        <w:rPr>
          <w:rFonts w:ascii="Arial" w:hAnsi="Arial" w:cs="Arial"/>
          <w:i/>
          <w:iCs/>
          <w:lang w:val="es-CL"/>
        </w:rPr>
        <w:t>, cultural o político, superar barreras de movilidad o comunicación, todo ello, en condiciones de mayor autonomía funcional”. (Ley 20.422, letra c))</w:t>
      </w:r>
    </w:p>
    <w:p w:rsidR="00EE7E8F" w:rsidRPr="0082033C" w:rsidRDefault="002F68B2" w:rsidP="009865C7">
      <w:pPr>
        <w:numPr>
          <w:ilvl w:val="0"/>
          <w:numId w:val="5"/>
        </w:numPr>
        <w:rPr>
          <w:rFonts w:ascii="Arial" w:hAnsi="Arial" w:cs="Arial"/>
        </w:rPr>
      </w:pPr>
      <w:r w:rsidRPr="0082033C">
        <w:rPr>
          <w:rFonts w:ascii="Arial" w:hAnsi="Arial" w:cs="Arial"/>
          <w:b/>
          <w:bCs/>
        </w:rPr>
        <w:t xml:space="preserve">Destinados a mejorar las condiciones y el nivel de participación </w:t>
      </w:r>
      <w:r w:rsidRPr="0082033C">
        <w:rPr>
          <w:rFonts w:ascii="Arial" w:hAnsi="Arial" w:cs="Arial"/>
        </w:rPr>
        <w:t xml:space="preserve">en el proceso educativo de los estudiantes en situación de discapacidad en Instituciones de Educación Superior. </w:t>
      </w:r>
    </w:p>
    <w:p w:rsidR="00B53407" w:rsidRPr="0082033C" w:rsidRDefault="002F68B2" w:rsidP="009865C7">
      <w:pPr>
        <w:numPr>
          <w:ilvl w:val="0"/>
          <w:numId w:val="5"/>
        </w:numPr>
        <w:rPr>
          <w:rFonts w:ascii="Arial" w:hAnsi="Arial" w:cs="Arial"/>
        </w:rPr>
      </w:pPr>
      <w:r w:rsidRPr="0082033C">
        <w:rPr>
          <w:rFonts w:ascii="Arial" w:hAnsi="Arial" w:cs="Arial"/>
          <w:b/>
          <w:bCs/>
        </w:rPr>
        <w:t xml:space="preserve">Se entenderá por participación, a la realización o asistencia satisfactoria de los estudiantes a actividades en distintos ámbitos </w:t>
      </w:r>
      <w:r w:rsidRPr="0082033C">
        <w:rPr>
          <w:rFonts w:ascii="Arial" w:hAnsi="Arial" w:cs="Arial"/>
        </w:rPr>
        <w:t>(curriculares y extracurriculares) en las instituciones de educación superior donde cursan estudios.</w:t>
      </w:r>
    </w:p>
    <w:p w:rsidR="00603F21" w:rsidRPr="0082033C" w:rsidRDefault="00603F21" w:rsidP="008A5207">
      <w:pPr>
        <w:pStyle w:val="Ttulo4"/>
        <w:rPr>
          <w:rFonts w:ascii="Arial" w:hAnsi="Arial" w:cs="Arial"/>
          <w:b/>
        </w:rPr>
      </w:pPr>
      <w:r w:rsidRPr="0082033C">
        <w:rPr>
          <w:rFonts w:ascii="Arial" w:hAnsi="Arial" w:cs="Arial"/>
          <w:b/>
        </w:rPr>
        <w:t>Público Objetivo</w:t>
      </w:r>
    </w:p>
    <w:p w:rsidR="00B53407" w:rsidRPr="0082033C" w:rsidRDefault="00B53407" w:rsidP="009865C7">
      <w:pPr>
        <w:pStyle w:val="Prrafodelista"/>
        <w:numPr>
          <w:ilvl w:val="0"/>
          <w:numId w:val="6"/>
        </w:numPr>
        <w:rPr>
          <w:rFonts w:ascii="Arial" w:hAnsi="Arial" w:cs="Arial"/>
        </w:rPr>
      </w:pPr>
      <w:proofErr w:type="spellStart"/>
      <w:r w:rsidRPr="0082033C">
        <w:rPr>
          <w:rFonts w:ascii="Arial" w:hAnsi="Arial" w:cs="Arial"/>
        </w:rPr>
        <w:t>EeSD</w:t>
      </w:r>
      <w:proofErr w:type="spellEnd"/>
      <w:r w:rsidRPr="0082033C">
        <w:rPr>
          <w:rFonts w:ascii="Arial" w:hAnsi="Arial" w:cs="Arial"/>
        </w:rPr>
        <w:t>, egresados/as de cuarto año medio, que cursarán estudios de educación superior durante el año 2019. Incluye estudiantes que aún no se encuentren matriculados/as, pero que se matricularán durante el 2019, ambos semestres inclusive.</w:t>
      </w:r>
    </w:p>
    <w:p w:rsidR="00B53407" w:rsidRPr="0082033C" w:rsidRDefault="00B53407" w:rsidP="009865C7">
      <w:pPr>
        <w:pStyle w:val="Prrafodelista"/>
        <w:numPr>
          <w:ilvl w:val="0"/>
          <w:numId w:val="6"/>
        </w:numPr>
        <w:rPr>
          <w:rFonts w:ascii="Arial" w:hAnsi="Arial" w:cs="Arial"/>
        </w:rPr>
      </w:pPr>
      <w:proofErr w:type="spellStart"/>
      <w:r w:rsidRPr="0082033C">
        <w:rPr>
          <w:rFonts w:ascii="Arial" w:hAnsi="Arial" w:cs="Arial"/>
        </w:rPr>
        <w:t>EeSD</w:t>
      </w:r>
      <w:proofErr w:type="spellEnd"/>
      <w:r w:rsidRPr="0082033C">
        <w:rPr>
          <w:rFonts w:ascii="Arial" w:hAnsi="Arial" w:cs="Arial"/>
        </w:rPr>
        <w:t xml:space="preserve"> que cursan estudios en Instituciones de educación superior, durante el año 2018 o años anteriores, que presenten nota igual o superior a 4.0, como promedio de los ramos cursados por el estudiante, durante el último año o semestre lectivo.</w:t>
      </w:r>
    </w:p>
    <w:p w:rsidR="00B53407" w:rsidRPr="0082033C" w:rsidRDefault="00B53407" w:rsidP="009865C7">
      <w:pPr>
        <w:pStyle w:val="Prrafodelista"/>
        <w:numPr>
          <w:ilvl w:val="0"/>
          <w:numId w:val="6"/>
        </w:numPr>
        <w:rPr>
          <w:rFonts w:ascii="Arial" w:hAnsi="Arial" w:cs="Arial"/>
        </w:rPr>
      </w:pPr>
      <w:proofErr w:type="spellStart"/>
      <w:r w:rsidRPr="0082033C">
        <w:rPr>
          <w:rFonts w:ascii="Arial" w:hAnsi="Arial" w:cs="Arial"/>
        </w:rPr>
        <w:t>EsSD</w:t>
      </w:r>
      <w:proofErr w:type="spellEnd"/>
      <w:r w:rsidRPr="0082033C">
        <w:rPr>
          <w:rFonts w:ascii="Arial" w:hAnsi="Arial" w:cs="Arial"/>
        </w:rPr>
        <w:t>. Que estén Inscritos en el Registro Nacional de la Discapacidad o que estén en trámite, pero tengan su Resolución de Discapacidad del COMPIN respectivo.</w:t>
      </w:r>
    </w:p>
    <w:p w:rsidR="00B53407" w:rsidRPr="0082033C" w:rsidRDefault="00B53407" w:rsidP="008A5207">
      <w:pPr>
        <w:pStyle w:val="Ttulo4"/>
        <w:rPr>
          <w:rFonts w:ascii="Arial" w:hAnsi="Arial" w:cs="Arial"/>
          <w:b/>
        </w:rPr>
      </w:pPr>
      <w:r w:rsidRPr="0082033C">
        <w:rPr>
          <w:rFonts w:ascii="Arial" w:hAnsi="Arial" w:cs="Arial"/>
          <w:b/>
        </w:rPr>
        <w:t>Fechas de Solicitud</w:t>
      </w:r>
    </w:p>
    <w:p w:rsidR="00B53407" w:rsidRPr="0082033C" w:rsidRDefault="00B53407" w:rsidP="00B53407">
      <w:pPr>
        <w:jc w:val="both"/>
        <w:rPr>
          <w:rFonts w:ascii="Arial" w:hAnsi="Arial" w:cs="Arial"/>
        </w:rPr>
      </w:pPr>
      <w:r w:rsidRPr="0082033C">
        <w:rPr>
          <w:rFonts w:ascii="Arial" w:hAnsi="Arial" w:cs="Arial"/>
        </w:rPr>
        <w:t xml:space="preserve">Segundo semestre del año en curso (noviembre-diciembre), a través de la plataforma virtual de SENADIS: </w:t>
      </w:r>
      <w:hyperlink r:id="rId9" w:history="1">
        <w:r w:rsidRPr="005659C5">
          <w:rPr>
            <w:rStyle w:val="Hipervnculo"/>
            <w:rFonts w:ascii="Arial" w:hAnsi="Arial" w:cs="Arial"/>
            <w:color w:val="767171" w:themeColor="background2" w:themeShade="80"/>
          </w:rPr>
          <w:t>https://www.senadis.cl/</w:t>
        </w:r>
      </w:hyperlink>
      <w:r w:rsidR="0009161E" w:rsidRPr="005659C5">
        <w:rPr>
          <w:rStyle w:val="Hipervnculo"/>
          <w:rFonts w:ascii="Arial" w:hAnsi="Arial" w:cs="Arial"/>
          <w:color w:val="767171" w:themeColor="background2" w:themeShade="80"/>
        </w:rPr>
        <w:t xml:space="preserve"> </w:t>
      </w:r>
      <w:r w:rsidRPr="005659C5">
        <w:rPr>
          <w:rFonts w:ascii="Arial" w:hAnsi="Arial" w:cs="Arial"/>
          <w:color w:val="767171" w:themeColor="background2" w:themeShade="80"/>
        </w:rPr>
        <w:t xml:space="preserve"> </w:t>
      </w:r>
    </w:p>
    <w:p w:rsidR="00603F21" w:rsidRPr="0082033C" w:rsidRDefault="00603F21" w:rsidP="008A5207">
      <w:pPr>
        <w:pStyle w:val="Ttulo4"/>
        <w:rPr>
          <w:rFonts w:ascii="Arial" w:hAnsi="Arial" w:cs="Arial"/>
          <w:b/>
        </w:rPr>
      </w:pPr>
      <w:r w:rsidRPr="0082033C">
        <w:rPr>
          <w:rFonts w:ascii="Arial" w:hAnsi="Arial" w:cs="Arial"/>
          <w:b/>
        </w:rPr>
        <w:lastRenderedPageBreak/>
        <w:t>Beneficiarios Convocatoria</w:t>
      </w:r>
    </w:p>
    <w:p w:rsidR="00B53407" w:rsidRPr="0082033C" w:rsidRDefault="00B53407" w:rsidP="00B53407">
      <w:pPr>
        <w:rPr>
          <w:rFonts w:ascii="Arial" w:hAnsi="Arial" w:cs="Arial"/>
        </w:rPr>
      </w:pPr>
      <w:r w:rsidRPr="0082033C">
        <w:rPr>
          <w:rFonts w:ascii="Arial" w:hAnsi="Arial" w:cs="Arial"/>
          <w:noProof/>
          <w:lang w:eastAsia="es-ES"/>
        </w:rPr>
        <w:drawing>
          <wp:inline distT="0" distB="0" distL="0" distR="0">
            <wp:extent cx="5400040" cy="4071068"/>
            <wp:effectExtent l="0" t="19050" r="29210" b="4381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C2A33" w:rsidRPr="0082033C" w:rsidRDefault="00EC2A33" w:rsidP="00B53407">
      <w:pPr>
        <w:rPr>
          <w:rFonts w:ascii="Arial" w:hAnsi="Arial" w:cs="Arial"/>
        </w:rPr>
      </w:pPr>
    </w:p>
    <w:p w:rsidR="00603F21" w:rsidRPr="0082033C" w:rsidRDefault="00603F21" w:rsidP="008A5207">
      <w:pPr>
        <w:pStyle w:val="Ttulo4"/>
        <w:rPr>
          <w:rFonts w:ascii="Arial" w:hAnsi="Arial" w:cs="Arial"/>
          <w:b/>
        </w:rPr>
      </w:pPr>
      <w:r w:rsidRPr="0082033C">
        <w:rPr>
          <w:rFonts w:ascii="Arial" w:hAnsi="Arial" w:cs="Arial"/>
          <w:b/>
        </w:rPr>
        <w:t xml:space="preserve">Encuesta sobre Percepción de Usuarias(os) del Programa de Apoyo a </w:t>
      </w:r>
      <w:proofErr w:type="spellStart"/>
      <w:r w:rsidRPr="0082033C">
        <w:rPr>
          <w:rFonts w:ascii="Arial" w:hAnsi="Arial" w:cs="Arial"/>
          <w:b/>
        </w:rPr>
        <w:t>EeSD</w:t>
      </w:r>
      <w:proofErr w:type="spellEnd"/>
      <w:r w:rsidRPr="0082033C">
        <w:rPr>
          <w:rFonts w:ascii="Arial" w:hAnsi="Arial" w:cs="Arial"/>
          <w:b/>
        </w:rPr>
        <w:t xml:space="preserve"> en Instituciones de Educación Superior</w:t>
      </w:r>
    </w:p>
    <w:p w:rsidR="007C6783" w:rsidRPr="0082033C" w:rsidRDefault="007C6783" w:rsidP="007C6783">
      <w:pPr>
        <w:jc w:val="both"/>
        <w:rPr>
          <w:rFonts w:ascii="Arial" w:hAnsi="Arial" w:cs="Arial"/>
          <w:lang w:val="es-CL"/>
        </w:rPr>
      </w:pPr>
      <w:r w:rsidRPr="0082033C">
        <w:rPr>
          <w:rFonts w:ascii="Arial" w:hAnsi="Arial" w:cs="Arial"/>
        </w:rPr>
        <w:t>La e</w:t>
      </w:r>
      <w:r w:rsidR="00EC2A33" w:rsidRPr="0082033C">
        <w:rPr>
          <w:rFonts w:ascii="Arial" w:hAnsi="Arial" w:cs="Arial"/>
        </w:rPr>
        <w:t>ncuesta</w:t>
      </w:r>
      <w:r w:rsidRPr="0082033C">
        <w:rPr>
          <w:rFonts w:ascii="Arial" w:hAnsi="Arial" w:cs="Arial"/>
        </w:rPr>
        <w:t>,</w:t>
      </w:r>
      <w:r w:rsidR="00EC2A33" w:rsidRPr="0082033C">
        <w:rPr>
          <w:rFonts w:ascii="Arial" w:hAnsi="Arial" w:cs="Arial"/>
        </w:rPr>
        <w:t xml:space="preserve"> compuesta por 8 preguntas, </w:t>
      </w:r>
      <w:r w:rsidRPr="0082033C">
        <w:rPr>
          <w:rFonts w:ascii="Arial" w:hAnsi="Arial" w:cs="Arial"/>
        </w:rPr>
        <w:t>tenía como</w:t>
      </w:r>
      <w:r w:rsidR="00EC2A33" w:rsidRPr="0082033C">
        <w:rPr>
          <w:rFonts w:ascii="Arial" w:hAnsi="Arial" w:cs="Arial"/>
        </w:rPr>
        <w:t xml:space="preserve"> objetivo de Medir la Percepción </w:t>
      </w:r>
      <w:r w:rsidRPr="0082033C">
        <w:rPr>
          <w:rFonts w:ascii="Arial" w:hAnsi="Arial" w:cs="Arial"/>
          <w:lang w:val="es-CL"/>
        </w:rPr>
        <w:t xml:space="preserve">de los estudiantes, respecto del Incremento de su nivel de participación en su proceso de enseñanza y aprendizaje con los apoyos proporcionados por SENADIS. Medía el nivel de participación con estos apoyos en 2 dimensiones, compuestas por 4 preguntas cada una. </w:t>
      </w:r>
    </w:p>
    <w:p w:rsidR="007C6783" w:rsidRPr="0082033C" w:rsidRDefault="007C6783" w:rsidP="007C6783">
      <w:pPr>
        <w:jc w:val="both"/>
        <w:rPr>
          <w:rFonts w:ascii="Arial" w:hAnsi="Arial" w:cs="Arial"/>
          <w:lang w:val="es-CL"/>
        </w:rPr>
      </w:pPr>
      <w:r w:rsidRPr="0082033C">
        <w:rPr>
          <w:rFonts w:ascii="Arial" w:hAnsi="Arial" w:cs="Arial"/>
          <w:lang w:val="es-CL"/>
        </w:rPr>
        <w:t>Dimensión 1: Participación en actividades curriculares</w:t>
      </w:r>
    </w:p>
    <w:p w:rsidR="007C6783" w:rsidRPr="0082033C" w:rsidRDefault="007C6783" w:rsidP="007C6783">
      <w:pPr>
        <w:jc w:val="both"/>
        <w:rPr>
          <w:rFonts w:ascii="Arial" w:hAnsi="Arial" w:cs="Arial"/>
          <w:lang w:val="es-CL"/>
        </w:rPr>
      </w:pPr>
      <w:r w:rsidRPr="0082033C">
        <w:rPr>
          <w:rFonts w:ascii="Arial" w:hAnsi="Arial" w:cs="Arial"/>
          <w:lang w:val="es-CL"/>
        </w:rPr>
        <w:t>Dimensión 2: Participación en actividades extracurriculares</w:t>
      </w:r>
    </w:p>
    <w:p w:rsidR="00B3550F" w:rsidRPr="0082033C" w:rsidRDefault="00B3550F" w:rsidP="001A139F">
      <w:pPr>
        <w:pStyle w:val="Ttulo3"/>
        <w:jc w:val="right"/>
        <w:rPr>
          <w:rFonts w:ascii="Arial" w:hAnsi="Arial" w:cs="Arial"/>
          <w:b/>
        </w:rPr>
      </w:pPr>
      <w:bookmarkStart w:id="4" w:name="_Toc521337991"/>
      <w:r w:rsidRPr="0082033C">
        <w:rPr>
          <w:rFonts w:ascii="Arial" w:hAnsi="Arial" w:cs="Arial"/>
          <w:b/>
        </w:rPr>
        <w:t>Contacto</w:t>
      </w:r>
      <w:bookmarkEnd w:id="4"/>
    </w:p>
    <w:p w:rsidR="00B3550F" w:rsidRPr="0082033C" w:rsidRDefault="00B3550F" w:rsidP="00B3550F">
      <w:pPr>
        <w:spacing w:after="0" w:line="240" w:lineRule="auto"/>
        <w:jc w:val="right"/>
        <w:rPr>
          <w:rFonts w:ascii="Arial" w:hAnsi="Arial" w:cs="Arial"/>
          <w:i/>
        </w:rPr>
      </w:pPr>
      <w:r w:rsidRPr="0082033C">
        <w:rPr>
          <w:rFonts w:ascii="Arial" w:hAnsi="Arial" w:cs="Arial"/>
          <w:i/>
          <w:lang w:val="es-CL"/>
        </w:rPr>
        <w:t>Profesional: Sandra Rosas García</w:t>
      </w:r>
    </w:p>
    <w:p w:rsidR="00B3550F" w:rsidRPr="0082033C" w:rsidRDefault="00B3550F" w:rsidP="00B3550F">
      <w:pPr>
        <w:spacing w:after="0" w:line="240" w:lineRule="auto"/>
        <w:jc w:val="right"/>
        <w:rPr>
          <w:rFonts w:ascii="Arial" w:hAnsi="Arial" w:cs="Arial"/>
          <w:i/>
        </w:rPr>
      </w:pPr>
      <w:r w:rsidRPr="0082033C">
        <w:rPr>
          <w:rFonts w:ascii="Arial" w:hAnsi="Arial" w:cs="Arial"/>
          <w:i/>
          <w:lang w:val="es-CL"/>
        </w:rPr>
        <w:t>Encargada del Área de Educación</w:t>
      </w:r>
    </w:p>
    <w:p w:rsidR="00B3550F" w:rsidRPr="0082033C" w:rsidRDefault="00B3550F" w:rsidP="00B3550F">
      <w:pPr>
        <w:spacing w:after="0" w:line="240" w:lineRule="auto"/>
        <w:jc w:val="right"/>
        <w:rPr>
          <w:rFonts w:ascii="Arial" w:hAnsi="Arial" w:cs="Arial"/>
          <w:i/>
        </w:rPr>
      </w:pPr>
      <w:r w:rsidRPr="0082033C">
        <w:rPr>
          <w:rFonts w:ascii="Arial" w:hAnsi="Arial" w:cs="Arial"/>
          <w:i/>
          <w:lang w:val="es-CL"/>
        </w:rPr>
        <w:t>Departamento de Políticas y Coordinación Intersectorial</w:t>
      </w:r>
    </w:p>
    <w:p w:rsidR="00B3550F" w:rsidRPr="0082033C" w:rsidRDefault="00DB7AB7" w:rsidP="00B3550F">
      <w:pPr>
        <w:spacing w:after="0" w:line="240" w:lineRule="auto"/>
        <w:jc w:val="right"/>
        <w:rPr>
          <w:rFonts w:ascii="Arial" w:hAnsi="Arial" w:cs="Arial"/>
          <w:i/>
        </w:rPr>
      </w:pPr>
      <w:hyperlink r:id="rId15" w:history="1">
        <w:r w:rsidR="00B3550F" w:rsidRPr="0009161E">
          <w:rPr>
            <w:rStyle w:val="Hipervnculo"/>
            <w:rFonts w:ascii="Arial" w:hAnsi="Arial" w:cs="Arial"/>
            <w:i/>
            <w:color w:val="767171" w:themeColor="background2" w:themeShade="80"/>
            <w:lang w:val="es-CL"/>
          </w:rPr>
          <w:t>srosas@senadis.cl</w:t>
        </w:r>
      </w:hyperlink>
      <w:r w:rsidR="00B3550F" w:rsidRPr="0082033C">
        <w:rPr>
          <w:rFonts w:ascii="Arial" w:hAnsi="Arial" w:cs="Arial"/>
          <w:i/>
          <w:lang w:val="es-CL"/>
        </w:rPr>
        <w:t xml:space="preserve"> </w:t>
      </w:r>
    </w:p>
    <w:p w:rsidR="00EC2A33" w:rsidRPr="0082033C" w:rsidRDefault="00EC2A33" w:rsidP="00EC2A33">
      <w:pPr>
        <w:rPr>
          <w:rFonts w:ascii="Arial" w:hAnsi="Arial" w:cs="Arial"/>
        </w:rPr>
      </w:pPr>
    </w:p>
    <w:p w:rsidR="008F6BC4" w:rsidRPr="0082033C" w:rsidRDefault="008F6BC4" w:rsidP="00B53407">
      <w:pPr>
        <w:pStyle w:val="Ttulo2"/>
        <w:spacing w:after="240"/>
        <w:jc w:val="both"/>
        <w:rPr>
          <w:rFonts w:ascii="Arial" w:hAnsi="Arial" w:cs="Arial"/>
          <w:b/>
        </w:rPr>
      </w:pPr>
      <w:bookmarkStart w:id="5" w:name="_Toc521337992"/>
      <w:r w:rsidRPr="0082033C">
        <w:rPr>
          <w:rFonts w:ascii="Arial" w:hAnsi="Arial" w:cs="Arial"/>
          <w:b/>
        </w:rPr>
        <w:t>Departamento de Evaluación, Medición y Registro Educacional</w:t>
      </w:r>
      <w:r w:rsidR="00E91995" w:rsidRPr="0082033C">
        <w:rPr>
          <w:rFonts w:ascii="Arial" w:hAnsi="Arial" w:cs="Arial"/>
          <w:b/>
        </w:rPr>
        <w:t xml:space="preserve"> (DEMRE)</w:t>
      </w:r>
      <w:bookmarkEnd w:id="5"/>
      <w:r w:rsidR="00603F21" w:rsidRPr="0082033C">
        <w:rPr>
          <w:rFonts w:ascii="Arial" w:hAnsi="Arial" w:cs="Arial"/>
          <w:b/>
        </w:rPr>
        <w:t xml:space="preserve"> </w:t>
      </w:r>
    </w:p>
    <w:p w:rsidR="00603F21" w:rsidRPr="0082033C" w:rsidRDefault="00603F21" w:rsidP="006E6B73">
      <w:pPr>
        <w:pStyle w:val="Ttulo3"/>
        <w:rPr>
          <w:rFonts w:ascii="Arial" w:hAnsi="Arial" w:cs="Arial"/>
          <w:b/>
        </w:rPr>
      </w:pPr>
      <w:bookmarkStart w:id="6" w:name="_Toc521337993"/>
      <w:r w:rsidRPr="0082033C">
        <w:rPr>
          <w:rFonts w:ascii="Arial" w:hAnsi="Arial" w:cs="Arial"/>
          <w:b/>
        </w:rPr>
        <w:t>Personas que rinden PSU y fueron seleccionadas: Admisión 2018</w:t>
      </w:r>
      <w:bookmarkEnd w:id="6"/>
    </w:p>
    <w:tbl>
      <w:tblPr>
        <w:tblW w:w="8060" w:type="dxa"/>
        <w:jc w:val="center"/>
        <w:tblCellMar>
          <w:left w:w="0" w:type="dxa"/>
          <w:right w:w="0" w:type="dxa"/>
        </w:tblCellMar>
        <w:tblLook w:val="0600" w:firstRow="0" w:lastRow="0" w:firstColumn="0" w:lastColumn="0" w:noHBand="1" w:noVBand="1"/>
      </w:tblPr>
      <w:tblGrid>
        <w:gridCol w:w="2660"/>
        <w:gridCol w:w="1980"/>
        <w:gridCol w:w="1560"/>
        <w:gridCol w:w="1860"/>
      </w:tblGrid>
      <w:tr w:rsidR="00483E3A" w:rsidRPr="0082033C" w:rsidTr="005659C5">
        <w:trPr>
          <w:trHeight w:val="511"/>
          <w:jc w:val="center"/>
        </w:trPr>
        <w:tc>
          <w:tcPr>
            <w:tcW w:w="806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b/>
                <w:bCs/>
                <w:lang w:val="es-CL"/>
              </w:rPr>
              <w:t>PERSONAS EN SITUACIÓN DE DISCAPACIDAD QUE RINDEN PSU EN PROCESO 2018 Y SON SELECCIONADAS</w:t>
            </w:r>
          </w:p>
        </w:tc>
      </w:tr>
      <w:tr w:rsidR="00483E3A" w:rsidRPr="0082033C" w:rsidTr="005659C5">
        <w:trPr>
          <w:trHeight w:val="373"/>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483E3A" w:rsidRPr="0082033C" w:rsidRDefault="00483E3A" w:rsidP="00483E3A">
            <w:pPr>
              <w:spacing w:after="0"/>
              <w:rPr>
                <w:rFonts w:ascii="Arial" w:hAnsi="Arial" w:cs="Arial"/>
              </w:rPr>
            </w:pPr>
            <w:r w:rsidRPr="0082033C">
              <w:rPr>
                <w:rFonts w:ascii="Arial" w:hAnsi="Arial" w:cs="Arial"/>
                <w:lang w:val="es-CL"/>
              </w:rPr>
              <w:t>Categorías específicas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483E3A" w:rsidRPr="0082033C" w:rsidRDefault="00483E3A" w:rsidP="00483E3A">
            <w:pPr>
              <w:spacing w:after="0"/>
              <w:rPr>
                <w:rFonts w:ascii="Arial" w:hAnsi="Arial" w:cs="Arial"/>
              </w:rPr>
            </w:pPr>
            <w:r w:rsidRPr="0082033C">
              <w:rPr>
                <w:rFonts w:ascii="Arial" w:hAnsi="Arial" w:cs="Arial"/>
                <w:lang w:val="es-CL"/>
              </w:rPr>
              <w:t>Rinden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483E3A" w:rsidRPr="0082033C" w:rsidRDefault="00483E3A" w:rsidP="00483E3A">
            <w:pPr>
              <w:spacing w:after="0"/>
              <w:rPr>
                <w:rFonts w:ascii="Arial" w:hAnsi="Arial" w:cs="Arial"/>
              </w:rPr>
            </w:pPr>
            <w:r w:rsidRPr="0082033C">
              <w:rPr>
                <w:rFonts w:ascii="Arial" w:hAnsi="Arial" w:cs="Arial"/>
                <w:lang w:val="es-CL"/>
              </w:rPr>
              <w:t>Seleccionados</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483E3A" w:rsidRPr="0082033C" w:rsidRDefault="00483E3A" w:rsidP="00483E3A">
            <w:pPr>
              <w:spacing w:after="0"/>
              <w:rPr>
                <w:rFonts w:ascii="Arial" w:hAnsi="Arial" w:cs="Arial"/>
              </w:rPr>
            </w:pPr>
            <w:r w:rsidRPr="0082033C">
              <w:rPr>
                <w:rFonts w:ascii="Arial" w:hAnsi="Arial" w:cs="Arial"/>
                <w:lang w:val="es-CL"/>
              </w:rPr>
              <w:t>% Seleccionados</w:t>
            </w:r>
          </w:p>
        </w:tc>
      </w:tr>
      <w:tr w:rsidR="00483E3A" w:rsidRPr="0082033C" w:rsidTr="005659C5">
        <w:trPr>
          <w:trHeight w:val="53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un déficit sensorial visual (Ceguera)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13%</w:t>
            </w:r>
          </w:p>
        </w:tc>
      </w:tr>
      <w:tr w:rsidR="00483E3A" w:rsidRPr="0082033C" w:rsidTr="005659C5">
        <w:trPr>
          <w:trHeight w:val="53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lastRenderedPageBreak/>
              <w:t>PeSD</w:t>
            </w:r>
            <w:proofErr w:type="spellEnd"/>
            <w:r w:rsidRPr="0082033C">
              <w:rPr>
                <w:rFonts w:ascii="Arial" w:hAnsi="Arial" w:cs="Arial"/>
                <w:lang w:val="es-CL"/>
              </w:rPr>
              <w:t xml:space="preserve"> asociada a un déficit sensorial visual (Baja Visión)</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56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24</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43%</w:t>
            </w:r>
          </w:p>
        </w:tc>
      </w:tr>
      <w:tr w:rsidR="00483E3A" w:rsidRPr="0082033C" w:rsidTr="005659C5">
        <w:trPr>
          <w:trHeight w:val="53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un déficit sensorial auditivo (Sordera)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49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0%</w:t>
            </w:r>
          </w:p>
        </w:tc>
      </w:tr>
      <w:tr w:rsidR="00483E3A" w:rsidRPr="0082033C" w:rsidTr="005659C5">
        <w:trPr>
          <w:trHeight w:val="76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un déficit sensorial auditivo (Baja Audición)</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4</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17%</w:t>
            </w:r>
          </w:p>
        </w:tc>
      </w:tr>
      <w:tr w:rsidR="00483E3A" w:rsidRPr="0082033C" w:rsidTr="005659C5">
        <w:trPr>
          <w:trHeight w:val="53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un déficit físico</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114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29</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25%</w:t>
            </w:r>
          </w:p>
        </w:tc>
      </w:tr>
      <w:tr w:rsidR="00483E3A" w:rsidRPr="0082033C" w:rsidTr="005659C5">
        <w:trPr>
          <w:trHeight w:val="530"/>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un déficit intelectual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88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0%</w:t>
            </w:r>
          </w:p>
        </w:tc>
      </w:tr>
      <w:tr w:rsidR="00483E3A" w:rsidRPr="0082033C" w:rsidTr="005659C5">
        <w:trPr>
          <w:trHeight w:val="51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trastorno del espectro autista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44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23%</w:t>
            </w:r>
          </w:p>
        </w:tc>
      </w:tr>
      <w:tr w:rsidR="00483E3A" w:rsidRPr="0082033C" w:rsidTr="005659C5">
        <w:trPr>
          <w:trHeight w:val="51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trastorno específico del aprendizaje</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7</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44%</w:t>
            </w:r>
          </w:p>
        </w:tc>
      </w:tr>
      <w:tr w:rsidR="00483E3A" w:rsidRPr="0082033C" w:rsidTr="005659C5">
        <w:trPr>
          <w:trHeight w:val="51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proofErr w:type="spellStart"/>
            <w:r w:rsidRPr="0082033C">
              <w:rPr>
                <w:rFonts w:ascii="Arial" w:hAnsi="Arial" w:cs="Arial"/>
                <w:lang w:val="es-CL"/>
              </w:rPr>
              <w:t>PeSD</w:t>
            </w:r>
            <w:proofErr w:type="spellEnd"/>
            <w:r w:rsidRPr="0082033C">
              <w:rPr>
                <w:rFonts w:ascii="Arial" w:hAnsi="Arial" w:cs="Arial"/>
                <w:lang w:val="es-CL"/>
              </w:rPr>
              <w:t xml:space="preserve"> asociada a trastorno de déficit atencional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7</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54%</w:t>
            </w:r>
          </w:p>
        </w:tc>
      </w:tr>
      <w:tr w:rsidR="00483E3A" w:rsidRPr="0082033C" w:rsidTr="005659C5">
        <w:trPr>
          <w:trHeight w:val="26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411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82</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20%</w:t>
            </w:r>
          </w:p>
        </w:tc>
      </w:tr>
      <w:tr w:rsidR="00483E3A" w:rsidRPr="0082033C" w:rsidTr="005659C5">
        <w:trPr>
          <w:trHeight w:val="566"/>
          <w:jc w:val="center"/>
        </w:trPr>
        <w:tc>
          <w:tcPr>
            <w:tcW w:w="8060" w:type="dxa"/>
            <w:gridSpan w:val="4"/>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b/>
                <w:bCs/>
                <w:lang w:val="es-CL"/>
              </w:rPr>
              <w:t>Personas con trastornos ansiosos y del ánimo</w:t>
            </w:r>
          </w:p>
        </w:tc>
      </w:tr>
      <w:tr w:rsidR="00483E3A" w:rsidRPr="0082033C" w:rsidTr="005659C5">
        <w:trPr>
          <w:trHeight w:val="51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Subgrupos con ajuste de sala individual sin tiempo adicional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Rinden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Seleccionados</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 Seleccionados</w:t>
            </w:r>
          </w:p>
        </w:tc>
      </w:tr>
      <w:tr w:rsidR="00483E3A" w:rsidRPr="0082033C" w:rsidTr="005659C5">
        <w:trPr>
          <w:trHeight w:val="51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Persona con trastorno ansioso y/o del ánimo</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21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12</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483E3A" w:rsidRPr="0082033C" w:rsidRDefault="00483E3A" w:rsidP="00483E3A">
            <w:pPr>
              <w:spacing w:after="0"/>
              <w:rPr>
                <w:rFonts w:ascii="Arial" w:hAnsi="Arial" w:cs="Arial"/>
              </w:rPr>
            </w:pPr>
            <w:r w:rsidRPr="0082033C">
              <w:rPr>
                <w:rFonts w:ascii="Arial" w:hAnsi="Arial" w:cs="Arial"/>
                <w:lang w:val="es-CL"/>
              </w:rPr>
              <w:t>57%</w:t>
            </w:r>
          </w:p>
        </w:tc>
      </w:tr>
      <w:tr w:rsidR="00483E3A" w:rsidRPr="0082033C" w:rsidTr="005659C5">
        <w:trPr>
          <w:trHeight w:val="261"/>
          <w:jc w:val="center"/>
        </w:trPr>
        <w:tc>
          <w:tcPr>
            <w:tcW w:w="26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TOTAL</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432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94</w:t>
            </w:r>
          </w:p>
        </w:tc>
        <w:tc>
          <w:tcPr>
            <w:tcW w:w="18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483E3A" w:rsidRPr="0082033C" w:rsidRDefault="00483E3A" w:rsidP="00483E3A">
            <w:pPr>
              <w:spacing w:after="0"/>
              <w:rPr>
                <w:rFonts w:ascii="Arial" w:hAnsi="Arial" w:cs="Arial"/>
              </w:rPr>
            </w:pPr>
            <w:r w:rsidRPr="0082033C">
              <w:rPr>
                <w:rFonts w:ascii="Arial" w:hAnsi="Arial" w:cs="Arial"/>
                <w:lang w:val="es-CL"/>
              </w:rPr>
              <w:t>22%</w:t>
            </w:r>
          </w:p>
        </w:tc>
      </w:tr>
    </w:tbl>
    <w:p w:rsidR="00483E3A" w:rsidRPr="0082033C" w:rsidRDefault="00483E3A" w:rsidP="00483E3A">
      <w:pPr>
        <w:rPr>
          <w:rFonts w:ascii="Arial" w:hAnsi="Arial" w:cs="Arial"/>
        </w:rPr>
      </w:pPr>
    </w:p>
    <w:p w:rsidR="006E6B73" w:rsidRPr="0082033C" w:rsidRDefault="006E6B73" w:rsidP="00483E3A">
      <w:pPr>
        <w:pStyle w:val="Ttulo3"/>
        <w:spacing w:after="240"/>
        <w:rPr>
          <w:rFonts w:ascii="Arial" w:hAnsi="Arial" w:cs="Arial"/>
          <w:b/>
        </w:rPr>
      </w:pPr>
      <w:bookmarkStart w:id="7" w:name="_Toc521337994"/>
      <w:r w:rsidRPr="0082033C">
        <w:rPr>
          <w:rFonts w:ascii="Arial" w:hAnsi="Arial" w:cs="Arial"/>
          <w:b/>
        </w:rPr>
        <w:t xml:space="preserve">Programa de </w:t>
      </w:r>
      <w:r w:rsidR="00603F21" w:rsidRPr="0082033C">
        <w:rPr>
          <w:rFonts w:ascii="Arial" w:hAnsi="Arial" w:cs="Arial"/>
          <w:b/>
        </w:rPr>
        <w:t>Adecuaciones PSU</w:t>
      </w:r>
      <w:bookmarkEnd w:id="7"/>
    </w:p>
    <w:p w:rsidR="006E6B73" w:rsidRPr="0082033C" w:rsidRDefault="00483E3A" w:rsidP="006E6B73">
      <w:pPr>
        <w:pStyle w:val="Ttulo4"/>
        <w:rPr>
          <w:rFonts w:ascii="Arial" w:hAnsi="Arial" w:cs="Arial"/>
          <w:b/>
        </w:rPr>
      </w:pPr>
      <w:r w:rsidRPr="0082033C">
        <w:rPr>
          <w:rFonts w:ascii="Arial" w:hAnsi="Arial" w:cs="Arial"/>
          <w:b/>
        </w:rPr>
        <w:t>Objetivo</w:t>
      </w:r>
      <w:r w:rsidR="006E6B73" w:rsidRPr="0082033C">
        <w:rPr>
          <w:rFonts w:ascii="Arial" w:hAnsi="Arial" w:cs="Arial"/>
          <w:b/>
        </w:rPr>
        <w:t xml:space="preserve"> </w:t>
      </w:r>
    </w:p>
    <w:p w:rsidR="00483E3A" w:rsidRPr="0082033C" w:rsidRDefault="00483E3A" w:rsidP="009865C7">
      <w:pPr>
        <w:pStyle w:val="Prrafodelista"/>
        <w:numPr>
          <w:ilvl w:val="0"/>
          <w:numId w:val="7"/>
        </w:numPr>
        <w:jc w:val="both"/>
        <w:rPr>
          <w:rFonts w:ascii="Arial" w:hAnsi="Arial" w:cs="Arial"/>
        </w:rPr>
      </w:pPr>
      <w:r w:rsidRPr="0082033C">
        <w:rPr>
          <w:rFonts w:ascii="Arial" w:hAnsi="Arial" w:cs="Arial"/>
        </w:rPr>
        <w:t>Mejorar y sistematizar los instrumentos y procesos asociados DEMRE de acuerdo a la normativa, a través del fortalecimiento de la capacidad técnica y científica y de la evaluación permanente de la población participante.</w:t>
      </w:r>
    </w:p>
    <w:p w:rsidR="00483E3A" w:rsidRPr="0082033C" w:rsidRDefault="00483E3A" w:rsidP="00483E3A">
      <w:pPr>
        <w:jc w:val="both"/>
        <w:rPr>
          <w:rFonts w:ascii="Arial" w:hAnsi="Arial" w:cs="Arial"/>
          <w:i/>
        </w:rPr>
      </w:pPr>
      <w:r w:rsidRPr="0082033C">
        <w:rPr>
          <w:rFonts w:ascii="Arial" w:hAnsi="Arial" w:cs="Arial"/>
          <w:i/>
        </w:rPr>
        <w:t>No comprende</w:t>
      </w:r>
    </w:p>
    <w:p w:rsidR="00EE7E8F" w:rsidRPr="0082033C" w:rsidRDefault="002F68B2" w:rsidP="009865C7">
      <w:pPr>
        <w:numPr>
          <w:ilvl w:val="0"/>
          <w:numId w:val="7"/>
        </w:numPr>
        <w:rPr>
          <w:rFonts w:ascii="Arial" w:hAnsi="Arial" w:cs="Arial"/>
        </w:rPr>
      </w:pPr>
      <w:r w:rsidRPr="0082033C">
        <w:rPr>
          <w:rFonts w:ascii="Arial" w:hAnsi="Arial" w:cs="Arial"/>
        </w:rPr>
        <w:t>Corregir la sub-representación de personas en situación de discapacidad en educación superior</w:t>
      </w:r>
    </w:p>
    <w:p w:rsidR="00EE7E8F" w:rsidRPr="0082033C" w:rsidRDefault="002F68B2" w:rsidP="009865C7">
      <w:pPr>
        <w:numPr>
          <w:ilvl w:val="0"/>
          <w:numId w:val="7"/>
        </w:numPr>
        <w:rPr>
          <w:rFonts w:ascii="Arial" w:hAnsi="Arial" w:cs="Arial"/>
        </w:rPr>
      </w:pPr>
      <w:r w:rsidRPr="0082033C">
        <w:rPr>
          <w:rFonts w:ascii="Arial" w:hAnsi="Arial" w:cs="Arial"/>
        </w:rPr>
        <w:t xml:space="preserve">Evaluar la pertinencia y eficacia </w:t>
      </w:r>
      <w:proofErr w:type="gramStart"/>
      <w:r w:rsidRPr="0082033C">
        <w:rPr>
          <w:rFonts w:ascii="Arial" w:hAnsi="Arial" w:cs="Arial"/>
        </w:rPr>
        <w:t>de los sistema</w:t>
      </w:r>
      <w:proofErr w:type="gramEnd"/>
      <w:r w:rsidRPr="0082033C">
        <w:rPr>
          <w:rFonts w:ascii="Arial" w:hAnsi="Arial" w:cs="Arial"/>
        </w:rPr>
        <w:t xml:space="preserve"> de acceso especial en el CRUCH como «mecanismos que faciliten el acceso de las personas con discapacidad»</w:t>
      </w:r>
    </w:p>
    <w:p w:rsidR="00EE7E8F" w:rsidRPr="0082033C" w:rsidRDefault="002F68B2" w:rsidP="009865C7">
      <w:pPr>
        <w:numPr>
          <w:ilvl w:val="0"/>
          <w:numId w:val="7"/>
        </w:numPr>
        <w:rPr>
          <w:rFonts w:ascii="Arial" w:hAnsi="Arial" w:cs="Arial"/>
        </w:rPr>
      </w:pPr>
      <w:r w:rsidRPr="0082033C">
        <w:rPr>
          <w:rFonts w:ascii="Arial" w:hAnsi="Arial" w:cs="Arial"/>
        </w:rPr>
        <w:t>Proponer un sistema de acceso para personas en situación de discapacidad.</w:t>
      </w:r>
    </w:p>
    <w:p w:rsidR="006E6B73" w:rsidRPr="0082033C" w:rsidRDefault="00483E3A" w:rsidP="00483E3A">
      <w:pPr>
        <w:pStyle w:val="Ttulo4"/>
        <w:spacing w:after="240"/>
        <w:rPr>
          <w:rFonts w:ascii="Arial" w:hAnsi="Arial" w:cs="Arial"/>
          <w:b/>
        </w:rPr>
      </w:pPr>
      <w:r w:rsidRPr="0082033C">
        <w:rPr>
          <w:rFonts w:ascii="Arial" w:hAnsi="Arial" w:cs="Arial"/>
          <w:b/>
        </w:rPr>
        <w:t xml:space="preserve">Marco Legal: </w:t>
      </w:r>
      <w:proofErr w:type="spellStart"/>
      <w:r w:rsidRPr="0082033C">
        <w:rPr>
          <w:rFonts w:ascii="Arial" w:hAnsi="Arial" w:cs="Arial"/>
          <w:b/>
        </w:rPr>
        <w:t>PeSD</w:t>
      </w:r>
      <w:proofErr w:type="spellEnd"/>
      <w:r w:rsidRPr="0082033C">
        <w:rPr>
          <w:rFonts w:ascii="Arial" w:hAnsi="Arial" w:cs="Arial"/>
          <w:b/>
        </w:rPr>
        <w:t>, quié</w:t>
      </w:r>
      <w:r w:rsidR="006E6B73" w:rsidRPr="0082033C">
        <w:rPr>
          <w:rFonts w:ascii="Arial" w:hAnsi="Arial" w:cs="Arial"/>
          <w:b/>
        </w:rPr>
        <w:t xml:space="preserve">nes pueden </w:t>
      </w:r>
      <w:r w:rsidRPr="0082033C">
        <w:rPr>
          <w:rFonts w:ascii="Arial" w:hAnsi="Arial" w:cs="Arial"/>
          <w:b/>
        </w:rPr>
        <w:t>solicitar ajustes</w:t>
      </w:r>
    </w:p>
    <w:p w:rsidR="00483E3A" w:rsidRPr="0082033C" w:rsidRDefault="005D0138" w:rsidP="005D0138">
      <w:pPr>
        <w:jc w:val="both"/>
        <w:rPr>
          <w:rFonts w:ascii="Arial" w:hAnsi="Arial" w:cs="Arial"/>
          <w:i/>
        </w:rPr>
      </w:pPr>
      <w:r w:rsidRPr="0082033C">
        <w:rPr>
          <w:rFonts w:ascii="Arial" w:hAnsi="Arial" w:cs="Arial"/>
        </w:rPr>
        <w:t xml:space="preserve">La Convención de los Derechos de las Personas con Discapacidad declara que </w:t>
      </w:r>
      <w:r w:rsidRPr="0082033C">
        <w:rPr>
          <w:rFonts w:ascii="Arial" w:hAnsi="Arial" w:cs="Arial"/>
          <w:i/>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EE7E8F" w:rsidRPr="0082033C" w:rsidRDefault="005D0138" w:rsidP="005D0138">
      <w:pPr>
        <w:jc w:val="both"/>
        <w:rPr>
          <w:rFonts w:ascii="Arial" w:hAnsi="Arial" w:cs="Arial"/>
        </w:rPr>
      </w:pPr>
      <w:r w:rsidRPr="0082033C">
        <w:rPr>
          <w:rFonts w:ascii="Arial" w:hAnsi="Arial" w:cs="Arial"/>
        </w:rPr>
        <w:t xml:space="preserve">Por medio de esta convención surge la </w:t>
      </w:r>
      <w:r w:rsidRPr="0082033C">
        <w:rPr>
          <w:rFonts w:ascii="Arial" w:hAnsi="Arial" w:cs="Arial"/>
          <w:lang w:val="es-CL"/>
        </w:rPr>
        <w:t>Ley 20.422, que contempla el</w:t>
      </w:r>
      <w:r w:rsidR="002F68B2" w:rsidRPr="0082033C">
        <w:rPr>
          <w:rFonts w:ascii="Arial" w:hAnsi="Arial" w:cs="Arial"/>
          <w:lang w:val="es-CL"/>
        </w:rPr>
        <w:t xml:space="preserve"> trato especial a través de ajustes para garantizar igualdad de oportunidades</w:t>
      </w:r>
      <w:r w:rsidR="00483E3A" w:rsidRPr="0082033C">
        <w:rPr>
          <w:rFonts w:ascii="Arial" w:hAnsi="Arial" w:cs="Arial"/>
          <w:lang w:val="es-CL"/>
        </w:rPr>
        <w:t>.</w:t>
      </w:r>
    </w:p>
    <w:p w:rsidR="00EE7E8F" w:rsidRPr="0082033C" w:rsidRDefault="005D0138" w:rsidP="005D0138">
      <w:pPr>
        <w:jc w:val="both"/>
        <w:rPr>
          <w:rFonts w:ascii="Arial" w:hAnsi="Arial" w:cs="Arial"/>
        </w:rPr>
      </w:pPr>
      <w:proofErr w:type="gramStart"/>
      <w:r w:rsidRPr="0082033C">
        <w:rPr>
          <w:rFonts w:ascii="Arial" w:hAnsi="Arial" w:cs="Arial"/>
        </w:rPr>
        <w:lastRenderedPageBreak/>
        <w:t>Considerando</w:t>
      </w:r>
      <w:proofErr w:type="gramEnd"/>
      <w:r w:rsidRPr="0082033C">
        <w:rPr>
          <w:rFonts w:ascii="Arial" w:hAnsi="Arial" w:cs="Arial"/>
        </w:rPr>
        <w:t xml:space="preserve"> además, la c</w:t>
      </w:r>
      <w:r w:rsidR="002F68B2" w:rsidRPr="0082033C">
        <w:rPr>
          <w:rFonts w:ascii="Arial" w:hAnsi="Arial" w:cs="Arial"/>
        </w:rPr>
        <w:t xml:space="preserve">ontinuidad de las políticas del Ministerio de Educación- </w:t>
      </w:r>
      <w:r w:rsidRPr="0082033C">
        <w:rPr>
          <w:rFonts w:ascii="Arial" w:hAnsi="Arial" w:cs="Arial"/>
        </w:rPr>
        <w:t>PIE, donde el</w:t>
      </w:r>
      <w:r w:rsidR="002F68B2" w:rsidRPr="0082033C">
        <w:rPr>
          <w:rFonts w:ascii="Arial" w:hAnsi="Arial" w:cs="Arial"/>
        </w:rPr>
        <w:t xml:space="preserve"> Decreto 170 FIJA NORMAS PARA DETERMINAR LOS ALUMNOS CON NECESIDADES EDUCATIVAS ESPECIALES QUE SERÁN BENEFICIARIOS DE LAS SUBVENCIONES PARA EDUCACIÓN ESPECIAL</w:t>
      </w:r>
      <w:r w:rsidR="00483E3A" w:rsidRPr="0082033C">
        <w:rPr>
          <w:rFonts w:ascii="Arial" w:hAnsi="Arial" w:cs="Arial"/>
        </w:rPr>
        <w:t>.</w:t>
      </w:r>
    </w:p>
    <w:p w:rsidR="00483E3A" w:rsidRPr="0082033C" w:rsidRDefault="00483E3A" w:rsidP="00483E3A">
      <w:pPr>
        <w:rPr>
          <w:rFonts w:ascii="Arial" w:hAnsi="Arial" w:cs="Arial"/>
        </w:rPr>
      </w:pPr>
    </w:p>
    <w:p w:rsidR="006E6B73" w:rsidRPr="0082033C" w:rsidRDefault="006E6B73" w:rsidP="006E6B73">
      <w:pPr>
        <w:pStyle w:val="Ttulo4"/>
        <w:rPr>
          <w:rFonts w:ascii="Arial" w:hAnsi="Arial" w:cs="Arial"/>
          <w:b/>
        </w:rPr>
      </w:pPr>
      <w:r w:rsidRPr="0082033C">
        <w:rPr>
          <w:rFonts w:ascii="Arial" w:hAnsi="Arial" w:cs="Arial"/>
          <w:b/>
        </w:rPr>
        <w:t>Evaluación de solicitudes y definición de ajustes: ETI</w:t>
      </w:r>
    </w:p>
    <w:p w:rsidR="0026428D" w:rsidRPr="0082033C" w:rsidRDefault="0026428D" w:rsidP="00BD5E65">
      <w:pPr>
        <w:jc w:val="both"/>
        <w:rPr>
          <w:rFonts w:ascii="Arial" w:hAnsi="Arial" w:cs="Arial"/>
        </w:rPr>
      </w:pPr>
      <w:r w:rsidRPr="0082033C">
        <w:rPr>
          <w:rFonts w:ascii="Arial" w:hAnsi="Arial" w:cs="Arial"/>
        </w:rPr>
        <w:t xml:space="preserve">El equipo evaluador esté compuesto por una diversidad de profesionales pertenecientes a instituciones como </w:t>
      </w:r>
      <w:r w:rsidR="00BD5E65" w:rsidRPr="0082033C">
        <w:rPr>
          <w:rFonts w:ascii="Arial" w:hAnsi="Arial" w:cs="Arial"/>
        </w:rPr>
        <w:t>la Universidad de Concepción, Universidad Metropolitana de Ciencias de la Educación, Universidad de la Serena, Pontificia Universidad Católica de Chile, Universidad de Chile, Universidad de Los Lagos, Universidad Católica de Temuco, Ministerio de Educación, Sistema de Medición de la Calidad de la E</w:t>
      </w:r>
      <w:r w:rsidR="00B941DA" w:rsidRPr="0082033C">
        <w:rPr>
          <w:rFonts w:ascii="Arial" w:hAnsi="Arial" w:cs="Arial"/>
        </w:rPr>
        <w:t>ducación</w:t>
      </w:r>
      <w:r w:rsidR="00BD5E65" w:rsidRPr="0082033C">
        <w:rPr>
          <w:rFonts w:ascii="Arial" w:hAnsi="Arial" w:cs="Arial"/>
        </w:rPr>
        <w:t xml:space="preserve">, Servicio Nacional de la Discapacidad, y Programa de Inclusión DEMRE.  </w:t>
      </w:r>
    </w:p>
    <w:p w:rsidR="006E6B73" w:rsidRPr="0082033C" w:rsidRDefault="006E6B73" w:rsidP="006E6B73">
      <w:pPr>
        <w:pStyle w:val="Ttulo4"/>
        <w:rPr>
          <w:rFonts w:ascii="Arial" w:hAnsi="Arial" w:cs="Arial"/>
          <w:b/>
        </w:rPr>
      </w:pPr>
      <w:r w:rsidRPr="0082033C">
        <w:rPr>
          <w:rFonts w:ascii="Arial" w:hAnsi="Arial" w:cs="Arial"/>
          <w:b/>
        </w:rPr>
        <w:t>¿Cómo solicitar ajustes? Proceso 2019</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1</w:t>
      </w:r>
      <w:r w:rsidRPr="0082033C">
        <w:rPr>
          <w:rFonts w:ascii="Arial" w:hAnsi="Arial" w:cs="Arial"/>
          <w:lang w:val="es-CL"/>
        </w:rPr>
        <w:t xml:space="preserve">: marcar sí a la pregunta ¿eres </w:t>
      </w:r>
      <w:proofErr w:type="gramStart"/>
      <w:r w:rsidRPr="0082033C">
        <w:rPr>
          <w:rFonts w:ascii="Arial" w:hAnsi="Arial" w:cs="Arial"/>
          <w:lang w:val="es-CL"/>
        </w:rPr>
        <w:t>una personas</w:t>
      </w:r>
      <w:proofErr w:type="gramEnd"/>
      <w:r w:rsidRPr="0082033C">
        <w:rPr>
          <w:rFonts w:ascii="Arial" w:hAnsi="Arial" w:cs="Arial"/>
          <w:lang w:val="es-CL"/>
        </w:rPr>
        <w:t xml:space="preserve"> en situación de discapacidad?</w:t>
      </w:r>
      <w:r w:rsidR="00B941DA" w:rsidRPr="0082033C">
        <w:rPr>
          <w:rFonts w:ascii="Arial" w:hAnsi="Arial" w:cs="Arial"/>
          <w:lang w:val="es-CL"/>
        </w:rPr>
        <w:t xml:space="preserve"> en formulario de inscripción a la PSU.</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2</w:t>
      </w:r>
      <w:r w:rsidRPr="0082033C">
        <w:rPr>
          <w:rFonts w:ascii="Arial" w:hAnsi="Arial" w:cs="Arial"/>
          <w:lang w:val="es-CL"/>
        </w:rPr>
        <w:t>: marcar el tipo de déficit al cual se asocia la discapacidad</w:t>
      </w:r>
      <w:r w:rsidR="00B941DA" w:rsidRPr="0082033C">
        <w:rPr>
          <w:rFonts w:ascii="Arial" w:hAnsi="Arial" w:cs="Arial"/>
          <w:lang w:val="es-CL"/>
        </w:rPr>
        <w:t>.</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3</w:t>
      </w:r>
      <w:r w:rsidRPr="0082033C">
        <w:rPr>
          <w:rFonts w:ascii="Arial" w:hAnsi="Arial" w:cs="Arial"/>
          <w:lang w:val="es-CL"/>
        </w:rPr>
        <w:t>: responder la pregunta ¿deseas solicitar algún tipo de ajuste, adecuación o apoyo para rendir PSU?</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4</w:t>
      </w:r>
      <w:r w:rsidRPr="0082033C">
        <w:rPr>
          <w:rFonts w:ascii="Arial" w:hAnsi="Arial" w:cs="Arial"/>
          <w:lang w:val="es-CL"/>
        </w:rPr>
        <w:t>: ¿cuáles? Especifica</w:t>
      </w:r>
      <w:r w:rsidR="00B941DA" w:rsidRPr="0082033C">
        <w:rPr>
          <w:rFonts w:ascii="Arial" w:hAnsi="Arial" w:cs="Arial"/>
          <w:lang w:val="es-CL"/>
        </w:rPr>
        <w:t>r</w:t>
      </w:r>
      <w:r w:rsidRPr="0082033C">
        <w:rPr>
          <w:rFonts w:ascii="Arial" w:hAnsi="Arial" w:cs="Arial"/>
          <w:lang w:val="es-CL"/>
        </w:rPr>
        <w:t xml:space="preserve"> con el mayor detalle</w:t>
      </w:r>
      <w:r w:rsidR="00B941DA" w:rsidRPr="0082033C">
        <w:rPr>
          <w:rFonts w:ascii="Arial" w:hAnsi="Arial" w:cs="Arial"/>
          <w:lang w:val="es-CL"/>
        </w:rPr>
        <w:t xml:space="preserve"> posible.</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5</w:t>
      </w:r>
      <w:r w:rsidRPr="0082033C">
        <w:rPr>
          <w:rFonts w:ascii="Arial" w:hAnsi="Arial" w:cs="Arial"/>
          <w:lang w:val="es-CL"/>
        </w:rPr>
        <w:t xml:space="preserve">: adjuntar: Certificación del RND o COMPIN o certificación médica (sirve el integrado en </w:t>
      </w:r>
      <w:r w:rsidRPr="0082033C">
        <w:rPr>
          <w:rFonts w:ascii="Arial" w:hAnsi="Arial" w:cs="Arial"/>
        </w:rPr>
        <w:t xml:space="preserve">"Formulario Único Síntesis Evaluación de Ingreso y/o Reevaluación - </w:t>
      </w:r>
      <w:proofErr w:type="gramStart"/>
      <w:r w:rsidRPr="0082033C">
        <w:rPr>
          <w:rFonts w:ascii="Arial" w:hAnsi="Arial" w:cs="Arial"/>
        </w:rPr>
        <w:t>Discapacidad“</w:t>
      </w:r>
      <w:proofErr w:type="gramEnd"/>
      <w:r w:rsidRPr="0082033C">
        <w:rPr>
          <w:rFonts w:ascii="Arial" w:hAnsi="Arial" w:cs="Arial"/>
        </w:rPr>
        <w:t>.</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6</w:t>
      </w:r>
      <w:r w:rsidRPr="0082033C">
        <w:rPr>
          <w:rFonts w:ascii="Arial" w:hAnsi="Arial" w:cs="Arial"/>
          <w:lang w:val="es-CL"/>
        </w:rPr>
        <w:t>: responder la pregunta ¿recibiste alguna adecuación en el establecimiento educacional previo?</w:t>
      </w:r>
    </w:p>
    <w:p w:rsidR="00EE7E8F" w:rsidRPr="0082033C" w:rsidRDefault="002F68B2" w:rsidP="009865C7">
      <w:pPr>
        <w:numPr>
          <w:ilvl w:val="0"/>
          <w:numId w:val="8"/>
        </w:numPr>
        <w:spacing w:after="0"/>
        <w:jc w:val="both"/>
        <w:rPr>
          <w:rFonts w:ascii="Arial" w:hAnsi="Arial" w:cs="Arial"/>
        </w:rPr>
      </w:pPr>
      <w:r w:rsidRPr="0082033C">
        <w:rPr>
          <w:rFonts w:ascii="Arial" w:hAnsi="Arial" w:cs="Arial"/>
          <w:u w:val="single"/>
          <w:lang w:val="es-CL"/>
        </w:rPr>
        <w:t>Paso 7</w:t>
      </w:r>
      <w:r w:rsidRPr="0082033C">
        <w:rPr>
          <w:rFonts w:ascii="Arial" w:hAnsi="Arial" w:cs="Arial"/>
          <w:lang w:val="es-CL"/>
        </w:rPr>
        <w:t xml:space="preserve">: adjuntar algún documento que </w:t>
      </w:r>
      <w:r w:rsidR="00B941DA" w:rsidRPr="0082033C">
        <w:rPr>
          <w:rFonts w:ascii="Arial" w:hAnsi="Arial" w:cs="Arial"/>
          <w:lang w:val="es-CL"/>
        </w:rPr>
        <w:t>dé</w:t>
      </w:r>
      <w:r w:rsidRPr="0082033C">
        <w:rPr>
          <w:rFonts w:ascii="Arial" w:hAnsi="Arial" w:cs="Arial"/>
          <w:lang w:val="es-CL"/>
        </w:rPr>
        <w:t xml:space="preserve"> cuenta de ello (PIE, Informe, </w:t>
      </w:r>
      <w:proofErr w:type="spellStart"/>
      <w:r w:rsidRPr="0082033C">
        <w:rPr>
          <w:rFonts w:ascii="Arial" w:hAnsi="Arial" w:cs="Arial"/>
          <w:lang w:val="es-CL"/>
        </w:rPr>
        <w:t>etc</w:t>
      </w:r>
      <w:proofErr w:type="spellEnd"/>
      <w:r w:rsidRPr="0082033C">
        <w:rPr>
          <w:rFonts w:ascii="Arial" w:hAnsi="Arial" w:cs="Arial"/>
          <w:lang w:val="es-CL"/>
        </w:rPr>
        <w:t>)</w:t>
      </w:r>
      <w:r w:rsidR="00B941DA" w:rsidRPr="0082033C">
        <w:rPr>
          <w:rFonts w:ascii="Arial" w:hAnsi="Arial" w:cs="Arial"/>
          <w:lang w:val="es-CL"/>
        </w:rPr>
        <w:t>.</w:t>
      </w:r>
    </w:p>
    <w:p w:rsidR="00B941DA" w:rsidRPr="0082033C" w:rsidRDefault="00B941DA" w:rsidP="00B941DA">
      <w:pPr>
        <w:rPr>
          <w:rFonts w:ascii="Arial" w:hAnsi="Arial" w:cs="Arial"/>
        </w:rPr>
      </w:pPr>
    </w:p>
    <w:p w:rsidR="006E6B73" w:rsidRPr="0082033C" w:rsidRDefault="006E6B73" w:rsidP="006E6B73">
      <w:pPr>
        <w:pStyle w:val="Ttulo4"/>
        <w:rPr>
          <w:rFonts w:ascii="Arial" w:hAnsi="Arial" w:cs="Arial"/>
          <w:b/>
        </w:rPr>
      </w:pPr>
      <w:r w:rsidRPr="0082033C">
        <w:rPr>
          <w:rFonts w:ascii="Arial" w:hAnsi="Arial" w:cs="Arial"/>
          <w:b/>
        </w:rPr>
        <w:t>De casos especiales a Solicitud de ajustes</w:t>
      </w:r>
    </w:p>
    <w:p w:rsidR="00EE7E8F" w:rsidRDefault="002F68B2" w:rsidP="00B941DA">
      <w:pPr>
        <w:jc w:val="both"/>
        <w:rPr>
          <w:rFonts w:ascii="Arial" w:hAnsi="Arial" w:cs="Arial"/>
          <w:lang w:val="es-CL"/>
        </w:rPr>
      </w:pPr>
      <w:r w:rsidRPr="0082033C">
        <w:rPr>
          <w:rFonts w:ascii="Arial" w:hAnsi="Arial" w:cs="Arial"/>
          <w:lang w:val="es-CL"/>
        </w:rPr>
        <w:t xml:space="preserve">Evolución de las solicitudes de “Casos Especiales” en Procesos de Admisión 2015, 2016, 2017 y de la Solicitud de Ajustes </w:t>
      </w:r>
      <w:r w:rsidR="00B941DA" w:rsidRPr="0082033C">
        <w:rPr>
          <w:rFonts w:ascii="Arial" w:hAnsi="Arial" w:cs="Arial"/>
          <w:lang w:val="es-CL"/>
        </w:rPr>
        <w:t xml:space="preserve">Admisión </w:t>
      </w:r>
      <w:r w:rsidRPr="0082033C">
        <w:rPr>
          <w:rFonts w:ascii="Arial" w:hAnsi="Arial" w:cs="Arial"/>
          <w:lang w:val="es-CL"/>
        </w:rPr>
        <w:t>2018 (año pasado)</w:t>
      </w:r>
      <w:r w:rsidR="00B941DA" w:rsidRPr="0082033C">
        <w:rPr>
          <w:rFonts w:ascii="Arial" w:hAnsi="Arial" w:cs="Arial"/>
          <w:lang w:val="es-CL"/>
        </w:rPr>
        <w:t xml:space="preserve">. </w:t>
      </w:r>
    </w:p>
    <w:tbl>
      <w:tblPr>
        <w:tblStyle w:val="Tablaconcuadrcula"/>
        <w:tblW w:w="0" w:type="auto"/>
        <w:tblLook w:val="04A0" w:firstRow="1" w:lastRow="0" w:firstColumn="1" w:lastColumn="0" w:noHBand="0" w:noVBand="1"/>
      </w:tblPr>
      <w:tblGrid>
        <w:gridCol w:w="1413"/>
        <w:gridCol w:w="1417"/>
        <w:gridCol w:w="1416"/>
        <w:gridCol w:w="1416"/>
        <w:gridCol w:w="1416"/>
        <w:gridCol w:w="1416"/>
      </w:tblGrid>
      <w:tr w:rsidR="003F09B3" w:rsidTr="003F09B3">
        <w:tc>
          <w:tcPr>
            <w:tcW w:w="1413"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Tipo Déficit</w:t>
            </w:r>
          </w:p>
        </w:tc>
        <w:tc>
          <w:tcPr>
            <w:tcW w:w="1417"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¨Proceso 2015</w:t>
            </w:r>
          </w:p>
        </w:tc>
        <w:tc>
          <w:tcPr>
            <w:tcW w:w="1416"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Proceso 2016</w:t>
            </w:r>
          </w:p>
        </w:tc>
        <w:tc>
          <w:tcPr>
            <w:tcW w:w="1416"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Proceso 2017</w:t>
            </w:r>
          </w:p>
        </w:tc>
        <w:tc>
          <w:tcPr>
            <w:tcW w:w="1416"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Proceso 2018</w:t>
            </w:r>
          </w:p>
        </w:tc>
        <w:tc>
          <w:tcPr>
            <w:tcW w:w="1416" w:type="dxa"/>
            <w:shd w:val="clear" w:color="auto" w:fill="5B9BD5" w:themeFill="accent1"/>
          </w:tcPr>
          <w:p w:rsidR="003F09B3" w:rsidRPr="003F09B3" w:rsidRDefault="003F09B3" w:rsidP="00B941DA">
            <w:pPr>
              <w:jc w:val="both"/>
              <w:rPr>
                <w:rFonts w:ascii="Arial" w:hAnsi="Arial" w:cs="Arial"/>
                <w:b/>
                <w:color w:val="FFFFFF" w:themeColor="background1"/>
              </w:rPr>
            </w:pPr>
            <w:r w:rsidRPr="003F09B3">
              <w:rPr>
                <w:rFonts w:ascii="Arial" w:hAnsi="Arial" w:cs="Arial"/>
                <w:b/>
                <w:color w:val="FFFFFF" w:themeColor="background1"/>
              </w:rPr>
              <w:t>Proceso 2019</w:t>
            </w:r>
          </w:p>
        </w:tc>
      </w:tr>
      <w:tr w:rsidR="003F09B3" w:rsidTr="003F09B3">
        <w:tc>
          <w:tcPr>
            <w:tcW w:w="1413" w:type="dxa"/>
          </w:tcPr>
          <w:p w:rsidR="003F09B3" w:rsidRDefault="003F09B3" w:rsidP="00B941DA">
            <w:pPr>
              <w:jc w:val="both"/>
              <w:rPr>
                <w:rFonts w:ascii="Arial" w:hAnsi="Arial" w:cs="Arial"/>
              </w:rPr>
            </w:pPr>
            <w:r>
              <w:rPr>
                <w:rFonts w:ascii="Arial" w:hAnsi="Arial" w:cs="Arial"/>
              </w:rPr>
              <w:t>Auditivo</w:t>
            </w:r>
          </w:p>
        </w:tc>
        <w:tc>
          <w:tcPr>
            <w:tcW w:w="1417" w:type="dxa"/>
          </w:tcPr>
          <w:p w:rsidR="003F09B3" w:rsidRDefault="003F09B3" w:rsidP="00B941DA">
            <w:pPr>
              <w:jc w:val="both"/>
              <w:rPr>
                <w:rFonts w:ascii="Arial" w:hAnsi="Arial" w:cs="Arial"/>
              </w:rPr>
            </w:pPr>
            <w:r>
              <w:rPr>
                <w:rFonts w:ascii="Arial" w:hAnsi="Arial" w:cs="Arial"/>
              </w:rPr>
              <w:t>3</w:t>
            </w:r>
          </w:p>
        </w:tc>
        <w:tc>
          <w:tcPr>
            <w:tcW w:w="1416" w:type="dxa"/>
          </w:tcPr>
          <w:p w:rsidR="003F09B3" w:rsidRDefault="003F09B3" w:rsidP="00B941DA">
            <w:pPr>
              <w:jc w:val="both"/>
              <w:rPr>
                <w:rFonts w:ascii="Arial" w:hAnsi="Arial" w:cs="Arial"/>
              </w:rPr>
            </w:pPr>
            <w:r>
              <w:rPr>
                <w:rFonts w:ascii="Arial" w:hAnsi="Arial" w:cs="Arial"/>
              </w:rPr>
              <w:t>6</w:t>
            </w:r>
          </w:p>
        </w:tc>
        <w:tc>
          <w:tcPr>
            <w:tcW w:w="1416" w:type="dxa"/>
          </w:tcPr>
          <w:p w:rsidR="003F09B3" w:rsidRDefault="003F09B3" w:rsidP="00B941DA">
            <w:pPr>
              <w:jc w:val="both"/>
              <w:rPr>
                <w:rFonts w:ascii="Arial" w:hAnsi="Arial" w:cs="Arial"/>
              </w:rPr>
            </w:pPr>
            <w:r>
              <w:rPr>
                <w:rFonts w:ascii="Arial" w:hAnsi="Arial" w:cs="Arial"/>
              </w:rPr>
              <w:t>6</w:t>
            </w:r>
          </w:p>
        </w:tc>
        <w:tc>
          <w:tcPr>
            <w:tcW w:w="1416" w:type="dxa"/>
          </w:tcPr>
          <w:p w:rsidR="003F09B3" w:rsidRDefault="003F09B3" w:rsidP="00B941DA">
            <w:pPr>
              <w:jc w:val="both"/>
              <w:rPr>
                <w:rFonts w:ascii="Arial" w:hAnsi="Arial" w:cs="Arial"/>
              </w:rPr>
            </w:pPr>
            <w:r>
              <w:rPr>
                <w:rFonts w:ascii="Arial" w:hAnsi="Arial" w:cs="Arial"/>
              </w:rPr>
              <w:t>86</w:t>
            </w:r>
          </w:p>
        </w:tc>
        <w:tc>
          <w:tcPr>
            <w:tcW w:w="1416" w:type="dxa"/>
          </w:tcPr>
          <w:p w:rsidR="003F09B3" w:rsidRDefault="003F09B3" w:rsidP="00B941DA">
            <w:pPr>
              <w:jc w:val="both"/>
              <w:rPr>
                <w:rFonts w:ascii="Arial" w:hAnsi="Arial" w:cs="Arial"/>
              </w:rPr>
            </w:pPr>
            <w:r>
              <w:rPr>
                <w:rFonts w:ascii="Arial" w:hAnsi="Arial" w:cs="Arial"/>
              </w:rPr>
              <w:t>34</w:t>
            </w:r>
          </w:p>
        </w:tc>
      </w:tr>
      <w:tr w:rsidR="003F09B3" w:rsidTr="003F09B3">
        <w:tc>
          <w:tcPr>
            <w:tcW w:w="1413" w:type="dxa"/>
          </w:tcPr>
          <w:p w:rsidR="003F09B3" w:rsidRDefault="003F09B3" w:rsidP="00B941DA">
            <w:pPr>
              <w:jc w:val="both"/>
              <w:rPr>
                <w:rFonts w:ascii="Arial" w:hAnsi="Arial" w:cs="Arial"/>
              </w:rPr>
            </w:pPr>
            <w:r>
              <w:rPr>
                <w:rFonts w:ascii="Arial" w:hAnsi="Arial" w:cs="Arial"/>
              </w:rPr>
              <w:t>Físico</w:t>
            </w:r>
          </w:p>
        </w:tc>
        <w:tc>
          <w:tcPr>
            <w:tcW w:w="1417" w:type="dxa"/>
          </w:tcPr>
          <w:p w:rsidR="003F09B3" w:rsidRDefault="003F09B3" w:rsidP="00B941DA">
            <w:pPr>
              <w:jc w:val="both"/>
              <w:rPr>
                <w:rFonts w:ascii="Arial" w:hAnsi="Arial" w:cs="Arial"/>
              </w:rPr>
            </w:pPr>
            <w:r>
              <w:rPr>
                <w:rFonts w:ascii="Arial" w:hAnsi="Arial" w:cs="Arial"/>
              </w:rPr>
              <w:t>29</w:t>
            </w:r>
          </w:p>
        </w:tc>
        <w:tc>
          <w:tcPr>
            <w:tcW w:w="1416" w:type="dxa"/>
          </w:tcPr>
          <w:p w:rsidR="003F09B3" w:rsidRDefault="003F09B3" w:rsidP="00B941DA">
            <w:pPr>
              <w:jc w:val="both"/>
              <w:rPr>
                <w:rFonts w:ascii="Arial" w:hAnsi="Arial" w:cs="Arial"/>
              </w:rPr>
            </w:pPr>
            <w:r>
              <w:rPr>
                <w:rFonts w:ascii="Arial" w:hAnsi="Arial" w:cs="Arial"/>
              </w:rPr>
              <w:t>40</w:t>
            </w:r>
          </w:p>
        </w:tc>
        <w:tc>
          <w:tcPr>
            <w:tcW w:w="1416" w:type="dxa"/>
          </w:tcPr>
          <w:p w:rsidR="003F09B3" w:rsidRDefault="003F09B3" w:rsidP="00B941DA">
            <w:pPr>
              <w:jc w:val="both"/>
              <w:rPr>
                <w:rFonts w:ascii="Arial" w:hAnsi="Arial" w:cs="Arial"/>
              </w:rPr>
            </w:pPr>
            <w:r>
              <w:rPr>
                <w:rFonts w:ascii="Arial" w:hAnsi="Arial" w:cs="Arial"/>
              </w:rPr>
              <w:t>52</w:t>
            </w:r>
          </w:p>
        </w:tc>
        <w:tc>
          <w:tcPr>
            <w:tcW w:w="1416" w:type="dxa"/>
          </w:tcPr>
          <w:p w:rsidR="003F09B3" w:rsidRDefault="003F09B3" w:rsidP="00B941DA">
            <w:pPr>
              <w:jc w:val="both"/>
              <w:rPr>
                <w:rFonts w:ascii="Arial" w:hAnsi="Arial" w:cs="Arial"/>
              </w:rPr>
            </w:pPr>
            <w:r>
              <w:rPr>
                <w:rFonts w:ascii="Arial" w:hAnsi="Arial" w:cs="Arial"/>
              </w:rPr>
              <w:t>122</w:t>
            </w:r>
          </w:p>
        </w:tc>
        <w:tc>
          <w:tcPr>
            <w:tcW w:w="1416" w:type="dxa"/>
          </w:tcPr>
          <w:p w:rsidR="003F09B3" w:rsidRDefault="003F09B3" w:rsidP="00B941DA">
            <w:pPr>
              <w:jc w:val="both"/>
              <w:rPr>
                <w:rFonts w:ascii="Arial" w:hAnsi="Arial" w:cs="Arial"/>
              </w:rPr>
            </w:pPr>
            <w:r>
              <w:rPr>
                <w:rFonts w:ascii="Arial" w:hAnsi="Arial" w:cs="Arial"/>
              </w:rPr>
              <w:t>74</w:t>
            </w:r>
          </w:p>
        </w:tc>
      </w:tr>
      <w:tr w:rsidR="003F09B3" w:rsidTr="003F09B3">
        <w:tc>
          <w:tcPr>
            <w:tcW w:w="1413" w:type="dxa"/>
          </w:tcPr>
          <w:p w:rsidR="003F09B3" w:rsidRDefault="003F09B3" w:rsidP="00B941DA">
            <w:pPr>
              <w:jc w:val="both"/>
              <w:rPr>
                <w:rFonts w:ascii="Arial" w:hAnsi="Arial" w:cs="Arial"/>
              </w:rPr>
            </w:pPr>
            <w:r>
              <w:rPr>
                <w:rFonts w:ascii="Arial" w:hAnsi="Arial" w:cs="Arial"/>
              </w:rPr>
              <w:t>Intelectual</w:t>
            </w:r>
          </w:p>
        </w:tc>
        <w:tc>
          <w:tcPr>
            <w:tcW w:w="1417" w:type="dxa"/>
          </w:tcPr>
          <w:p w:rsidR="003F09B3" w:rsidRDefault="003F09B3" w:rsidP="00B941DA">
            <w:pPr>
              <w:jc w:val="both"/>
              <w:rPr>
                <w:rFonts w:ascii="Arial" w:hAnsi="Arial" w:cs="Arial"/>
              </w:rPr>
            </w:pPr>
            <w:r>
              <w:rPr>
                <w:rFonts w:ascii="Arial" w:hAnsi="Arial" w:cs="Arial"/>
              </w:rPr>
              <w:t>0</w:t>
            </w:r>
          </w:p>
        </w:tc>
        <w:tc>
          <w:tcPr>
            <w:tcW w:w="1416" w:type="dxa"/>
          </w:tcPr>
          <w:p w:rsidR="003F09B3" w:rsidRDefault="003F09B3" w:rsidP="00B941DA">
            <w:pPr>
              <w:jc w:val="both"/>
              <w:rPr>
                <w:rFonts w:ascii="Arial" w:hAnsi="Arial" w:cs="Arial"/>
              </w:rPr>
            </w:pPr>
            <w:r>
              <w:rPr>
                <w:rFonts w:ascii="Arial" w:hAnsi="Arial" w:cs="Arial"/>
              </w:rPr>
              <w:t>0</w:t>
            </w:r>
          </w:p>
        </w:tc>
        <w:tc>
          <w:tcPr>
            <w:tcW w:w="1416" w:type="dxa"/>
          </w:tcPr>
          <w:p w:rsidR="003F09B3" w:rsidRDefault="003F09B3" w:rsidP="00B941DA">
            <w:pPr>
              <w:jc w:val="both"/>
              <w:rPr>
                <w:rFonts w:ascii="Arial" w:hAnsi="Arial" w:cs="Arial"/>
              </w:rPr>
            </w:pPr>
            <w:r>
              <w:rPr>
                <w:rFonts w:ascii="Arial" w:hAnsi="Arial" w:cs="Arial"/>
              </w:rPr>
              <w:t>2</w:t>
            </w:r>
          </w:p>
        </w:tc>
        <w:tc>
          <w:tcPr>
            <w:tcW w:w="1416" w:type="dxa"/>
          </w:tcPr>
          <w:p w:rsidR="003F09B3" w:rsidRDefault="003F09B3" w:rsidP="00B941DA">
            <w:pPr>
              <w:jc w:val="both"/>
              <w:rPr>
                <w:rFonts w:ascii="Arial" w:hAnsi="Arial" w:cs="Arial"/>
              </w:rPr>
            </w:pPr>
            <w:r>
              <w:rPr>
                <w:rFonts w:ascii="Arial" w:hAnsi="Arial" w:cs="Arial"/>
              </w:rPr>
              <w:t>136</w:t>
            </w:r>
          </w:p>
        </w:tc>
        <w:tc>
          <w:tcPr>
            <w:tcW w:w="1416" w:type="dxa"/>
          </w:tcPr>
          <w:p w:rsidR="003F09B3" w:rsidRDefault="003F09B3" w:rsidP="00B941DA">
            <w:pPr>
              <w:jc w:val="both"/>
              <w:rPr>
                <w:rFonts w:ascii="Arial" w:hAnsi="Arial" w:cs="Arial"/>
              </w:rPr>
            </w:pPr>
            <w:r>
              <w:rPr>
                <w:rFonts w:ascii="Arial" w:hAnsi="Arial" w:cs="Arial"/>
              </w:rPr>
              <w:t>73</w:t>
            </w:r>
          </w:p>
        </w:tc>
      </w:tr>
      <w:tr w:rsidR="003F09B3" w:rsidTr="003F09B3">
        <w:tc>
          <w:tcPr>
            <w:tcW w:w="1413" w:type="dxa"/>
          </w:tcPr>
          <w:p w:rsidR="003F09B3" w:rsidRDefault="003F09B3" w:rsidP="00B941DA">
            <w:pPr>
              <w:jc w:val="both"/>
              <w:rPr>
                <w:rFonts w:ascii="Arial" w:hAnsi="Arial" w:cs="Arial"/>
              </w:rPr>
            </w:pPr>
            <w:r>
              <w:rPr>
                <w:rFonts w:ascii="Arial" w:hAnsi="Arial" w:cs="Arial"/>
              </w:rPr>
              <w:t>Psíquico</w:t>
            </w:r>
          </w:p>
        </w:tc>
        <w:tc>
          <w:tcPr>
            <w:tcW w:w="1417" w:type="dxa"/>
          </w:tcPr>
          <w:p w:rsidR="003F09B3" w:rsidRDefault="003F09B3" w:rsidP="00B941DA">
            <w:pPr>
              <w:jc w:val="both"/>
              <w:rPr>
                <w:rFonts w:ascii="Arial" w:hAnsi="Arial" w:cs="Arial"/>
              </w:rPr>
            </w:pPr>
            <w:r>
              <w:rPr>
                <w:rFonts w:ascii="Arial" w:hAnsi="Arial" w:cs="Arial"/>
              </w:rPr>
              <w:t>6</w:t>
            </w:r>
          </w:p>
        </w:tc>
        <w:tc>
          <w:tcPr>
            <w:tcW w:w="1416" w:type="dxa"/>
          </w:tcPr>
          <w:p w:rsidR="003F09B3" w:rsidRDefault="003F09B3" w:rsidP="00B941DA">
            <w:pPr>
              <w:jc w:val="both"/>
              <w:rPr>
                <w:rFonts w:ascii="Arial" w:hAnsi="Arial" w:cs="Arial"/>
              </w:rPr>
            </w:pPr>
            <w:r>
              <w:rPr>
                <w:rFonts w:ascii="Arial" w:hAnsi="Arial" w:cs="Arial"/>
              </w:rPr>
              <w:t>7</w:t>
            </w:r>
          </w:p>
        </w:tc>
        <w:tc>
          <w:tcPr>
            <w:tcW w:w="1416" w:type="dxa"/>
          </w:tcPr>
          <w:p w:rsidR="003F09B3" w:rsidRDefault="003F09B3" w:rsidP="00B941DA">
            <w:pPr>
              <w:jc w:val="both"/>
              <w:rPr>
                <w:rFonts w:ascii="Arial" w:hAnsi="Arial" w:cs="Arial"/>
              </w:rPr>
            </w:pPr>
            <w:r>
              <w:rPr>
                <w:rFonts w:ascii="Arial" w:hAnsi="Arial" w:cs="Arial"/>
              </w:rPr>
              <w:t>7</w:t>
            </w:r>
          </w:p>
        </w:tc>
        <w:tc>
          <w:tcPr>
            <w:tcW w:w="1416" w:type="dxa"/>
          </w:tcPr>
          <w:p w:rsidR="003F09B3" w:rsidRDefault="003F09B3" w:rsidP="00B941DA">
            <w:pPr>
              <w:jc w:val="both"/>
              <w:rPr>
                <w:rFonts w:ascii="Arial" w:hAnsi="Arial" w:cs="Arial"/>
              </w:rPr>
            </w:pPr>
            <w:r>
              <w:rPr>
                <w:rFonts w:ascii="Arial" w:hAnsi="Arial" w:cs="Arial"/>
              </w:rPr>
              <w:t>57</w:t>
            </w:r>
          </w:p>
        </w:tc>
        <w:tc>
          <w:tcPr>
            <w:tcW w:w="1416" w:type="dxa"/>
          </w:tcPr>
          <w:p w:rsidR="003F09B3" w:rsidRDefault="003F09B3" w:rsidP="00B941DA">
            <w:pPr>
              <w:jc w:val="both"/>
              <w:rPr>
                <w:rFonts w:ascii="Arial" w:hAnsi="Arial" w:cs="Arial"/>
              </w:rPr>
            </w:pPr>
            <w:r>
              <w:rPr>
                <w:rFonts w:ascii="Arial" w:hAnsi="Arial" w:cs="Arial"/>
              </w:rPr>
              <w:t>26</w:t>
            </w:r>
          </w:p>
        </w:tc>
      </w:tr>
      <w:tr w:rsidR="003F09B3" w:rsidTr="003F09B3">
        <w:tc>
          <w:tcPr>
            <w:tcW w:w="1413" w:type="dxa"/>
          </w:tcPr>
          <w:p w:rsidR="003F09B3" w:rsidRDefault="003F09B3" w:rsidP="00B941DA">
            <w:pPr>
              <w:jc w:val="both"/>
              <w:rPr>
                <w:rFonts w:ascii="Arial" w:hAnsi="Arial" w:cs="Arial"/>
              </w:rPr>
            </w:pPr>
            <w:r>
              <w:rPr>
                <w:rFonts w:ascii="Arial" w:hAnsi="Arial" w:cs="Arial"/>
              </w:rPr>
              <w:t>Visual</w:t>
            </w:r>
          </w:p>
        </w:tc>
        <w:tc>
          <w:tcPr>
            <w:tcW w:w="1417" w:type="dxa"/>
          </w:tcPr>
          <w:p w:rsidR="003F09B3" w:rsidRDefault="003F09B3" w:rsidP="00B941DA">
            <w:pPr>
              <w:jc w:val="both"/>
              <w:rPr>
                <w:rFonts w:ascii="Arial" w:hAnsi="Arial" w:cs="Arial"/>
              </w:rPr>
            </w:pPr>
            <w:r>
              <w:rPr>
                <w:rFonts w:ascii="Arial" w:hAnsi="Arial" w:cs="Arial"/>
              </w:rPr>
              <w:t>13</w:t>
            </w:r>
          </w:p>
        </w:tc>
        <w:tc>
          <w:tcPr>
            <w:tcW w:w="1416" w:type="dxa"/>
          </w:tcPr>
          <w:p w:rsidR="003F09B3" w:rsidRDefault="003F09B3" w:rsidP="00B941DA">
            <w:pPr>
              <w:jc w:val="both"/>
              <w:rPr>
                <w:rFonts w:ascii="Arial" w:hAnsi="Arial" w:cs="Arial"/>
              </w:rPr>
            </w:pPr>
            <w:r>
              <w:rPr>
                <w:rFonts w:ascii="Arial" w:hAnsi="Arial" w:cs="Arial"/>
              </w:rPr>
              <w:t>29</w:t>
            </w:r>
          </w:p>
        </w:tc>
        <w:tc>
          <w:tcPr>
            <w:tcW w:w="1416" w:type="dxa"/>
          </w:tcPr>
          <w:p w:rsidR="003F09B3" w:rsidRDefault="003F09B3" w:rsidP="00B941DA">
            <w:pPr>
              <w:jc w:val="both"/>
              <w:rPr>
                <w:rFonts w:ascii="Arial" w:hAnsi="Arial" w:cs="Arial"/>
              </w:rPr>
            </w:pPr>
            <w:r>
              <w:rPr>
                <w:rFonts w:ascii="Arial" w:hAnsi="Arial" w:cs="Arial"/>
              </w:rPr>
              <w:t>25</w:t>
            </w:r>
          </w:p>
        </w:tc>
        <w:tc>
          <w:tcPr>
            <w:tcW w:w="1416" w:type="dxa"/>
          </w:tcPr>
          <w:p w:rsidR="003F09B3" w:rsidRDefault="003F09B3" w:rsidP="00B941DA">
            <w:pPr>
              <w:jc w:val="both"/>
              <w:rPr>
                <w:rFonts w:ascii="Arial" w:hAnsi="Arial" w:cs="Arial"/>
              </w:rPr>
            </w:pPr>
            <w:r>
              <w:rPr>
                <w:rFonts w:ascii="Arial" w:hAnsi="Arial" w:cs="Arial"/>
              </w:rPr>
              <w:t>71</w:t>
            </w:r>
          </w:p>
        </w:tc>
        <w:tc>
          <w:tcPr>
            <w:tcW w:w="1416" w:type="dxa"/>
          </w:tcPr>
          <w:p w:rsidR="003F09B3" w:rsidRDefault="003F09B3" w:rsidP="00B941DA">
            <w:pPr>
              <w:jc w:val="both"/>
              <w:rPr>
                <w:rFonts w:ascii="Arial" w:hAnsi="Arial" w:cs="Arial"/>
              </w:rPr>
            </w:pPr>
            <w:r>
              <w:rPr>
                <w:rFonts w:ascii="Arial" w:hAnsi="Arial" w:cs="Arial"/>
              </w:rPr>
              <w:t>48</w:t>
            </w:r>
          </w:p>
        </w:tc>
      </w:tr>
      <w:tr w:rsidR="003F09B3" w:rsidTr="003F09B3">
        <w:tc>
          <w:tcPr>
            <w:tcW w:w="1413" w:type="dxa"/>
          </w:tcPr>
          <w:p w:rsidR="003F09B3" w:rsidRDefault="003F09B3" w:rsidP="00B941DA">
            <w:pPr>
              <w:jc w:val="both"/>
              <w:rPr>
                <w:rFonts w:ascii="Arial" w:hAnsi="Arial" w:cs="Arial"/>
              </w:rPr>
            </w:pPr>
            <w:r>
              <w:rPr>
                <w:rFonts w:ascii="Arial" w:hAnsi="Arial" w:cs="Arial"/>
              </w:rPr>
              <w:t>Total</w:t>
            </w:r>
          </w:p>
        </w:tc>
        <w:tc>
          <w:tcPr>
            <w:tcW w:w="1417" w:type="dxa"/>
          </w:tcPr>
          <w:p w:rsidR="003F09B3" w:rsidRDefault="003F09B3" w:rsidP="00B941DA">
            <w:pPr>
              <w:jc w:val="both"/>
              <w:rPr>
                <w:rFonts w:ascii="Arial" w:hAnsi="Arial" w:cs="Arial"/>
              </w:rPr>
            </w:pPr>
            <w:r>
              <w:rPr>
                <w:rFonts w:ascii="Arial" w:hAnsi="Arial" w:cs="Arial"/>
              </w:rPr>
              <w:t>51</w:t>
            </w:r>
          </w:p>
        </w:tc>
        <w:tc>
          <w:tcPr>
            <w:tcW w:w="1416" w:type="dxa"/>
          </w:tcPr>
          <w:p w:rsidR="003F09B3" w:rsidRDefault="003F09B3" w:rsidP="00B941DA">
            <w:pPr>
              <w:jc w:val="both"/>
              <w:rPr>
                <w:rFonts w:ascii="Arial" w:hAnsi="Arial" w:cs="Arial"/>
              </w:rPr>
            </w:pPr>
            <w:r>
              <w:rPr>
                <w:rFonts w:ascii="Arial" w:hAnsi="Arial" w:cs="Arial"/>
              </w:rPr>
              <w:t>82</w:t>
            </w:r>
          </w:p>
        </w:tc>
        <w:tc>
          <w:tcPr>
            <w:tcW w:w="1416" w:type="dxa"/>
          </w:tcPr>
          <w:p w:rsidR="003F09B3" w:rsidRDefault="003F09B3" w:rsidP="00B941DA">
            <w:pPr>
              <w:jc w:val="both"/>
              <w:rPr>
                <w:rFonts w:ascii="Arial" w:hAnsi="Arial" w:cs="Arial"/>
              </w:rPr>
            </w:pPr>
            <w:r>
              <w:rPr>
                <w:rFonts w:ascii="Arial" w:hAnsi="Arial" w:cs="Arial"/>
              </w:rPr>
              <w:t>92</w:t>
            </w:r>
          </w:p>
        </w:tc>
        <w:tc>
          <w:tcPr>
            <w:tcW w:w="1416" w:type="dxa"/>
          </w:tcPr>
          <w:p w:rsidR="003F09B3" w:rsidRDefault="003F09B3" w:rsidP="00B941DA">
            <w:pPr>
              <w:jc w:val="both"/>
              <w:rPr>
                <w:rFonts w:ascii="Arial" w:hAnsi="Arial" w:cs="Arial"/>
              </w:rPr>
            </w:pPr>
            <w:r>
              <w:rPr>
                <w:rFonts w:ascii="Arial" w:hAnsi="Arial" w:cs="Arial"/>
              </w:rPr>
              <w:t>472</w:t>
            </w:r>
          </w:p>
        </w:tc>
        <w:tc>
          <w:tcPr>
            <w:tcW w:w="1416" w:type="dxa"/>
          </w:tcPr>
          <w:p w:rsidR="003F09B3" w:rsidRDefault="003F09B3" w:rsidP="00B941DA">
            <w:pPr>
              <w:jc w:val="both"/>
              <w:rPr>
                <w:rFonts w:ascii="Arial" w:hAnsi="Arial" w:cs="Arial"/>
              </w:rPr>
            </w:pPr>
            <w:r>
              <w:rPr>
                <w:rFonts w:ascii="Arial" w:hAnsi="Arial" w:cs="Arial"/>
              </w:rPr>
              <w:t>222</w:t>
            </w:r>
          </w:p>
        </w:tc>
      </w:tr>
    </w:tbl>
    <w:p w:rsidR="00B941DA" w:rsidRPr="003F09B3" w:rsidRDefault="00B941DA" w:rsidP="003F09B3">
      <w:pPr>
        <w:jc w:val="right"/>
        <w:rPr>
          <w:rFonts w:ascii="Arial" w:hAnsi="Arial" w:cs="Arial"/>
          <w:i/>
        </w:rPr>
      </w:pPr>
      <w:r w:rsidRPr="003F09B3">
        <w:rPr>
          <w:rFonts w:ascii="Arial" w:hAnsi="Arial" w:cs="Arial"/>
          <w:i/>
        </w:rPr>
        <w:t>Se suman valores de lo que va del proceso actual (actualizado día 30/07/2018)</w:t>
      </w:r>
    </w:p>
    <w:p w:rsidR="006E6B73" w:rsidRPr="0082033C" w:rsidRDefault="006E6B73" w:rsidP="003F561F">
      <w:pPr>
        <w:pStyle w:val="Ttulo4"/>
        <w:spacing w:after="240"/>
        <w:rPr>
          <w:rFonts w:ascii="Arial" w:hAnsi="Arial" w:cs="Arial"/>
          <w:b/>
        </w:rPr>
      </w:pPr>
      <w:r w:rsidRPr="0082033C">
        <w:rPr>
          <w:rFonts w:ascii="Arial" w:hAnsi="Arial" w:cs="Arial"/>
          <w:b/>
        </w:rPr>
        <w:t>Ajustes implementados</w:t>
      </w:r>
    </w:p>
    <w:p w:rsidR="008A5207" w:rsidRPr="0082033C" w:rsidRDefault="00B3550F" w:rsidP="009865C7">
      <w:pPr>
        <w:pStyle w:val="Prrafodelista"/>
        <w:numPr>
          <w:ilvl w:val="0"/>
          <w:numId w:val="9"/>
        </w:numPr>
        <w:rPr>
          <w:rFonts w:ascii="Arial" w:hAnsi="Arial" w:cs="Arial"/>
        </w:rPr>
      </w:pPr>
      <w:r w:rsidRPr="0082033C">
        <w:rPr>
          <w:rFonts w:ascii="Arial" w:hAnsi="Arial" w:cs="Arial"/>
        </w:rPr>
        <w:t>Espacio</w:t>
      </w:r>
      <w:r w:rsidR="00EB5B9B" w:rsidRPr="0082033C">
        <w:rPr>
          <w:rFonts w:ascii="Arial" w:hAnsi="Arial" w:cs="Arial"/>
        </w:rPr>
        <w:t>:</w:t>
      </w:r>
    </w:p>
    <w:p w:rsidR="003F561F" w:rsidRPr="0082033C" w:rsidRDefault="00EB5B9B" w:rsidP="008A5207">
      <w:pPr>
        <w:rPr>
          <w:rFonts w:ascii="Arial" w:hAnsi="Arial" w:cs="Arial"/>
        </w:rPr>
      </w:pPr>
      <w:r w:rsidRPr="0082033C">
        <w:rPr>
          <w:rFonts w:ascii="Arial" w:hAnsi="Arial" w:cs="Arial"/>
          <w:i/>
          <w:lang w:val="es-CL"/>
        </w:rPr>
        <w:t>Sala</w:t>
      </w:r>
    </w:p>
    <w:p w:rsidR="003F561F" w:rsidRPr="0082033C" w:rsidRDefault="00EB5B9B" w:rsidP="009865C7">
      <w:pPr>
        <w:pStyle w:val="Prrafodelista"/>
        <w:numPr>
          <w:ilvl w:val="0"/>
          <w:numId w:val="8"/>
        </w:numPr>
        <w:tabs>
          <w:tab w:val="clear" w:pos="720"/>
          <w:tab w:val="num" w:pos="1068"/>
        </w:tabs>
        <w:spacing w:after="0" w:line="240" w:lineRule="auto"/>
        <w:ind w:left="1068"/>
        <w:rPr>
          <w:rFonts w:ascii="Arial" w:hAnsi="Arial" w:cs="Arial"/>
        </w:rPr>
      </w:pPr>
      <w:r w:rsidRPr="0082033C">
        <w:rPr>
          <w:rFonts w:ascii="Arial" w:hAnsi="Arial" w:cs="Arial"/>
          <w:lang w:val="es-CL"/>
        </w:rPr>
        <w:t>S</w:t>
      </w:r>
      <w:r w:rsidR="00272859" w:rsidRPr="0082033C">
        <w:rPr>
          <w:rFonts w:ascii="Arial" w:hAnsi="Arial" w:cs="Arial"/>
          <w:lang w:val="es-CL"/>
        </w:rPr>
        <w:t>ala común</w:t>
      </w:r>
    </w:p>
    <w:p w:rsidR="00272859" w:rsidRPr="0082033C" w:rsidRDefault="00EB5B9B" w:rsidP="009865C7">
      <w:pPr>
        <w:pStyle w:val="Prrafodelista"/>
        <w:numPr>
          <w:ilvl w:val="0"/>
          <w:numId w:val="8"/>
        </w:numPr>
        <w:tabs>
          <w:tab w:val="clear" w:pos="720"/>
          <w:tab w:val="num" w:pos="1068"/>
        </w:tabs>
        <w:spacing w:after="0" w:line="240" w:lineRule="auto"/>
        <w:ind w:left="1068"/>
        <w:rPr>
          <w:rFonts w:ascii="Arial" w:hAnsi="Arial" w:cs="Arial"/>
        </w:rPr>
      </w:pPr>
      <w:r w:rsidRPr="0082033C">
        <w:rPr>
          <w:rFonts w:ascii="Arial" w:hAnsi="Arial" w:cs="Arial"/>
          <w:lang w:val="es-CL"/>
        </w:rPr>
        <w:t>S</w:t>
      </w:r>
      <w:r w:rsidR="00272859" w:rsidRPr="0082033C">
        <w:rPr>
          <w:rFonts w:ascii="Arial" w:hAnsi="Arial" w:cs="Arial"/>
          <w:lang w:val="es-CL"/>
        </w:rPr>
        <w:t>ala con ajustes:</w:t>
      </w:r>
    </w:p>
    <w:p w:rsidR="00272859" w:rsidRPr="0082033C" w:rsidRDefault="00272859" w:rsidP="009865C7">
      <w:pPr>
        <w:pStyle w:val="Prrafodelista"/>
        <w:numPr>
          <w:ilvl w:val="0"/>
          <w:numId w:val="10"/>
        </w:numPr>
        <w:spacing w:after="0" w:line="240" w:lineRule="auto"/>
        <w:ind w:left="1416"/>
        <w:rPr>
          <w:rFonts w:ascii="Arial" w:hAnsi="Arial" w:cs="Arial"/>
        </w:rPr>
      </w:pPr>
      <w:r w:rsidRPr="0082033C">
        <w:rPr>
          <w:rFonts w:ascii="Arial" w:hAnsi="Arial" w:cs="Arial"/>
          <w:lang w:val="es-CL"/>
        </w:rPr>
        <w:t>para uso individual</w:t>
      </w:r>
    </w:p>
    <w:p w:rsidR="00272859" w:rsidRPr="0082033C" w:rsidRDefault="00272859" w:rsidP="009865C7">
      <w:pPr>
        <w:pStyle w:val="Prrafodelista"/>
        <w:numPr>
          <w:ilvl w:val="0"/>
          <w:numId w:val="10"/>
        </w:numPr>
        <w:spacing w:after="0" w:line="240" w:lineRule="auto"/>
        <w:ind w:left="1416"/>
        <w:rPr>
          <w:rFonts w:ascii="Arial" w:hAnsi="Arial" w:cs="Arial"/>
        </w:rPr>
      </w:pPr>
      <w:r w:rsidRPr="0082033C">
        <w:rPr>
          <w:rFonts w:ascii="Arial" w:hAnsi="Arial" w:cs="Arial"/>
          <w:lang w:val="es-CL"/>
        </w:rPr>
        <w:t>máximo 5 personas</w:t>
      </w:r>
    </w:p>
    <w:p w:rsidR="003F561F" w:rsidRPr="0082033C" w:rsidRDefault="003F561F" w:rsidP="003F561F">
      <w:pPr>
        <w:spacing w:after="0" w:line="240" w:lineRule="auto"/>
        <w:rPr>
          <w:rFonts w:ascii="Arial" w:hAnsi="Arial" w:cs="Arial"/>
          <w:i/>
        </w:rPr>
      </w:pPr>
      <w:r w:rsidRPr="0082033C">
        <w:rPr>
          <w:rFonts w:ascii="Arial" w:hAnsi="Arial" w:cs="Arial"/>
          <w:i/>
          <w:lang w:val="es-CL"/>
        </w:rPr>
        <w:t>Ubicación</w:t>
      </w:r>
    </w:p>
    <w:p w:rsidR="00E231F9" w:rsidRPr="0082033C" w:rsidRDefault="003F561F" w:rsidP="009865C7">
      <w:pPr>
        <w:numPr>
          <w:ilvl w:val="0"/>
          <w:numId w:val="11"/>
        </w:numPr>
        <w:spacing w:after="0" w:line="240" w:lineRule="auto"/>
        <w:rPr>
          <w:rFonts w:ascii="Arial" w:hAnsi="Arial" w:cs="Arial"/>
        </w:rPr>
      </w:pPr>
      <w:r w:rsidRPr="0082033C">
        <w:rPr>
          <w:rFonts w:ascii="Arial" w:hAnsi="Arial" w:cs="Arial"/>
          <w:lang w:val="es-CL"/>
        </w:rPr>
        <w:t>D</w:t>
      </w:r>
      <w:r w:rsidR="00272859" w:rsidRPr="0082033C">
        <w:rPr>
          <w:rFonts w:ascii="Arial" w:hAnsi="Arial" w:cs="Arial"/>
          <w:lang w:val="es-CL"/>
        </w:rPr>
        <w:t>el postulante: en primera fila y cerca de la puerta de la sala.</w:t>
      </w:r>
    </w:p>
    <w:p w:rsidR="003F561F" w:rsidRPr="0082033C" w:rsidRDefault="003F561F" w:rsidP="009865C7">
      <w:pPr>
        <w:numPr>
          <w:ilvl w:val="0"/>
          <w:numId w:val="11"/>
        </w:numPr>
        <w:spacing w:after="0" w:line="240" w:lineRule="auto"/>
        <w:rPr>
          <w:rFonts w:ascii="Arial" w:hAnsi="Arial" w:cs="Arial"/>
        </w:rPr>
        <w:sectPr w:rsidR="003F561F" w:rsidRPr="0082033C" w:rsidSect="00272859">
          <w:footerReference w:type="default" r:id="rId16"/>
          <w:type w:val="continuous"/>
          <w:pgSz w:w="11906" w:h="16838"/>
          <w:pgMar w:top="1417" w:right="1701" w:bottom="1417" w:left="1701" w:header="708" w:footer="708" w:gutter="0"/>
          <w:cols w:space="708"/>
          <w:titlePg/>
          <w:docGrid w:linePitch="360"/>
        </w:sectPr>
      </w:pPr>
      <w:r w:rsidRPr="0082033C">
        <w:rPr>
          <w:rFonts w:ascii="Arial" w:hAnsi="Arial" w:cs="Arial"/>
          <w:lang w:val="es-CL"/>
        </w:rPr>
        <w:t>D</w:t>
      </w:r>
      <w:r w:rsidR="00272859" w:rsidRPr="0082033C">
        <w:rPr>
          <w:rFonts w:ascii="Arial" w:hAnsi="Arial" w:cs="Arial"/>
          <w:lang w:val="es-CL"/>
        </w:rPr>
        <w:t>e la sala: en el prim</w:t>
      </w:r>
      <w:r w:rsidR="008A5207" w:rsidRPr="0082033C">
        <w:rPr>
          <w:rFonts w:ascii="Arial" w:hAnsi="Arial" w:cs="Arial"/>
          <w:lang w:val="es-CL"/>
        </w:rPr>
        <w:t>er piso del local de aplicación.</w:t>
      </w:r>
    </w:p>
    <w:p w:rsidR="00EB5B9B" w:rsidRPr="0082033C" w:rsidRDefault="00EB5B9B" w:rsidP="00EB5B9B">
      <w:pPr>
        <w:rPr>
          <w:rFonts w:ascii="Arial" w:hAnsi="Arial" w:cs="Arial"/>
        </w:rPr>
      </w:pPr>
    </w:p>
    <w:p w:rsidR="003F561F" w:rsidRPr="0082033C" w:rsidRDefault="003F561F" w:rsidP="009865C7">
      <w:pPr>
        <w:pStyle w:val="Prrafodelista"/>
        <w:numPr>
          <w:ilvl w:val="0"/>
          <w:numId w:val="9"/>
        </w:numPr>
        <w:spacing w:after="0"/>
        <w:rPr>
          <w:rFonts w:ascii="Arial" w:hAnsi="Arial" w:cs="Arial"/>
        </w:rPr>
      </w:pPr>
      <w:r w:rsidRPr="0082033C">
        <w:rPr>
          <w:rFonts w:ascii="Arial" w:hAnsi="Arial" w:cs="Arial"/>
        </w:rPr>
        <w:t xml:space="preserve">Uso de </w:t>
      </w:r>
      <w:r w:rsidR="00B3550F" w:rsidRPr="0082033C">
        <w:rPr>
          <w:rFonts w:ascii="Arial" w:hAnsi="Arial" w:cs="Arial"/>
        </w:rPr>
        <w:t>Implementos</w:t>
      </w:r>
    </w:p>
    <w:p w:rsidR="00B3550F" w:rsidRPr="0082033C" w:rsidRDefault="003F561F" w:rsidP="003F561F">
      <w:pPr>
        <w:spacing w:after="0"/>
        <w:rPr>
          <w:rFonts w:ascii="Arial" w:hAnsi="Arial" w:cs="Arial"/>
          <w:i/>
        </w:rPr>
      </w:pPr>
      <w:r w:rsidRPr="0082033C">
        <w:rPr>
          <w:rFonts w:ascii="Arial" w:hAnsi="Arial" w:cs="Arial"/>
          <w:i/>
        </w:rPr>
        <w:lastRenderedPageBreak/>
        <w:t>Proporcionados por DEMRE</w:t>
      </w:r>
      <w:r w:rsidR="00B3550F" w:rsidRPr="0082033C">
        <w:rPr>
          <w:rFonts w:ascii="Arial" w:hAnsi="Arial" w:cs="Arial"/>
          <w:i/>
        </w:rPr>
        <w:t xml:space="preserve"> </w:t>
      </w:r>
    </w:p>
    <w:p w:rsidR="00272859" w:rsidRPr="0082033C" w:rsidRDefault="00272859" w:rsidP="009865C7">
      <w:pPr>
        <w:pStyle w:val="Prrafodelista"/>
        <w:numPr>
          <w:ilvl w:val="0"/>
          <w:numId w:val="11"/>
        </w:numPr>
        <w:spacing w:after="0"/>
        <w:rPr>
          <w:rFonts w:ascii="Arial" w:hAnsi="Arial" w:cs="Arial"/>
        </w:rPr>
      </w:pPr>
      <w:proofErr w:type="spellStart"/>
      <w:r w:rsidRPr="0082033C">
        <w:rPr>
          <w:rFonts w:ascii="Arial" w:hAnsi="Arial" w:cs="Arial"/>
          <w:lang w:val="es-CL"/>
        </w:rPr>
        <w:t>Macrotipo</w:t>
      </w:r>
      <w:proofErr w:type="spellEnd"/>
      <w:r w:rsidRPr="0082033C">
        <w:rPr>
          <w:rFonts w:ascii="Arial" w:hAnsi="Arial" w:cs="Arial"/>
          <w:lang w:val="es-CL"/>
        </w:rPr>
        <w:t xml:space="preserve"> (folletos y hojas de respuestas ampliadas)</w:t>
      </w:r>
      <w:r w:rsidR="003F561F" w:rsidRPr="0082033C">
        <w:rPr>
          <w:rFonts w:ascii="Arial" w:hAnsi="Arial" w:cs="Arial"/>
          <w:lang w:val="es-CL"/>
        </w:rPr>
        <w:t>.</w:t>
      </w:r>
    </w:p>
    <w:p w:rsidR="00272859" w:rsidRPr="0082033C" w:rsidRDefault="00272859" w:rsidP="009865C7">
      <w:pPr>
        <w:pStyle w:val="Prrafodelista"/>
        <w:numPr>
          <w:ilvl w:val="0"/>
          <w:numId w:val="11"/>
        </w:numPr>
        <w:spacing w:after="0"/>
        <w:rPr>
          <w:rFonts w:ascii="Arial" w:hAnsi="Arial" w:cs="Arial"/>
        </w:rPr>
      </w:pPr>
      <w:r w:rsidRPr="0082033C">
        <w:rPr>
          <w:rFonts w:ascii="Arial" w:hAnsi="Arial" w:cs="Arial"/>
          <w:lang w:val="es-CL"/>
        </w:rPr>
        <w:t>Uso de computador:</w:t>
      </w:r>
    </w:p>
    <w:p w:rsidR="00272859" w:rsidRPr="0082033C" w:rsidRDefault="00272859" w:rsidP="009865C7">
      <w:pPr>
        <w:numPr>
          <w:ilvl w:val="0"/>
          <w:numId w:val="12"/>
        </w:numPr>
        <w:tabs>
          <w:tab w:val="clear" w:pos="1428"/>
          <w:tab w:val="num" w:pos="1068"/>
        </w:tabs>
        <w:spacing w:after="0"/>
        <w:rPr>
          <w:rFonts w:ascii="Arial" w:hAnsi="Arial" w:cs="Arial"/>
        </w:rPr>
      </w:pPr>
      <w:r w:rsidRPr="0082033C">
        <w:rPr>
          <w:rFonts w:ascii="Arial" w:hAnsi="Arial" w:cs="Arial"/>
          <w:lang w:val="es-CL"/>
        </w:rPr>
        <w:t xml:space="preserve">Con sintetizador de voz </w:t>
      </w:r>
      <w:r w:rsidRPr="0082033C">
        <w:rPr>
          <w:rFonts w:ascii="Arial" w:hAnsi="Arial" w:cs="Arial"/>
          <w:bCs/>
          <w:lang w:val="es-CL"/>
        </w:rPr>
        <w:t>(todas las pruebas; láminas táctiles)</w:t>
      </w:r>
      <w:r w:rsidR="003F561F" w:rsidRPr="0082033C">
        <w:rPr>
          <w:rFonts w:ascii="Arial" w:hAnsi="Arial" w:cs="Arial"/>
          <w:bCs/>
          <w:lang w:val="es-CL"/>
        </w:rPr>
        <w:t>.</w:t>
      </w:r>
    </w:p>
    <w:p w:rsidR="00272859" w:rsidRPr="0082033C" w:rsidRDefault="00272859" w:rsidP="009865C7">
      <w:pPr>
        <w:numPr>
          <w:ilvl w:val="0"/>
          <w:numId w:val="12"/>
        </w:numPr>
        <w:tabs>
          <w:tab w:val="clear" w:pos="1428"/>
          <w:tab w:val="num" w:pos="1068"/>
        </w:tabs>
        <w:spacing w:after="0"/>
        <w:rPr>
          <w:rFonts w:ascii="Arial" w:hAnsi="Arial" w:cs="Arial"/>
        </w:rPr>
      </w:pPr>
      <w:r w:rsidRPr="0082033C">
        <w:rPr>
          <w:rFonts w:ascii="Arial" w:hAnsi="Arial" w:cs="Arial"/>
          <w:lang w:val="es-CL"/>
        </w:rPr>
        <w:t>Solo para la manipular y/o aumentar letra</w:t>
      </w:r>
      <w:r w:rsidR="003F561F" w:rsidRPr="0082033C">
        <w:rPr>
          <w:rFonts w:ascii="Arial" w:hAnsi="Arial" w:cs="Arial"/>
          <w:lang w:val="es-CL"/>
        </w:rPr>
        <w:t>.</w:t>
      </w:r>
    </w:p>
    <w:p w:rsidR="003F561F" w:rsidRPr="0082033C" w:rsidRDefault="003F561F" w:rsidP="003F561F">
      <w:pPr>
        <w:spacing w:after="0"/>
        <w:rPr>
          <w:rFonts w:ascii="Arial" w:hAnsi="Arial" w:cs="Arial"/>
          <w:i/>
        </w:rPr>
      </w:pPr>
      <w:r w:rsidRPr="0082033C">
        <w:rPr>
          <w:rFonts w:ascii="Arial" w:hAnsi="Arial" w:cs="Arial"/>
          <w:i/>
        </w:rPr>
        <w:t>Proporcionados por el postulante</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B</w:t>
      </w:r>
      <w:r w:rsidR="00272859" w:rsidRPr="0082033C">
        <w:rPr>
          <w:rFonts w:ascii="Arial" w:hAnsi="Arial" w:cs="Arial"/>
          <w:lang w:val="es-CL"/>
        </w:rPr>
        <w:t xml:space="preserve">otella de agua - bebestible </w:t>
      </w:r>
      <w:r w:rsidRPr="0082033C">
        <w:rPr>
          <w:rFonts w:ascii="Arial" w:hAnsi="Arial" w:cs="Arial"/>
          <w:lang w:val="es-CL"/>
        </w:rPr>
        <w:t>–</w:t>
      </w:r>
      <w:r w:rsidR="00272859" w:rsidRPr="0082033C">
        <w:rPr>
          <w:rFonts w:ascii="Arial" w:hAnsi="Arial" w:cs="Arial"/>
          <w:lang w:val="es-CL"/>
        </w:rPr>
        <w:t xml:space="preserve"> alimentos</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O</w:t>
      </w:r>
      <w:r w:rsidR="00272859" w:rsidRPr="0082033C">
        <w:rPr>
          <w:rFonts w:ascii="Arial" w:hAnsi="Arial" w:cs="Arial"/>
          <w:lang w:val="es-CL"/>
        </w:rPr>
        <w:t>bjetos afectivos para control de ansiedad (banano/chocolates/hojas cuadriculadas)</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L</w:t>
      </w:r>
      <w:r w:rsidR="00272859" w:rsidRPr="0082033C">
        <w:rPr>
          <w:rFonts w:ascii="Arial" w:hAnsi="Arial" w:cs="Arial"/>
          <w:lang w:val="es-CL"/>
        </w:rPr>
        <w:t>upa</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A</w:t>
      </w:r>
      <w:r w:rsidR="00272859" w:rsidRPr="0082033C">
        <w:rPr>
          <w:rFonts w:ascii="Arial" w:hAnsi="Arial" w:cs="Arial"/>
          <w:lang w:val="es-CL"/>
        </w:rPr>
        <w:t>tril</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L</w:t>
      </w:r>
      <w:r w:rsidR="00272859" w:rsidRPr="0082033C">
        <w:rPr>
          <w:rFonts w:ascii="Arial" w:hAnsi="Arial" w:cs="Arial"/>
          <w:lang w:val="es-CL"/>
        </w:rPr>
        <w:t>ámpara</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proofErr w:type="spellStart"/>
      <w:r w:rsidRPr="0082033C">
        <w:rPr>
          <w:rFonts w:ascii="Arial" w:hAnsi="Arial" w:cs="Arial"/>
          <w:lang w:val="es-CL"/>
        </w:rPr>
        <w:t>D</w:t>
      </w:r>
      <w:r w:rsidR="00272859" w:rsidRPr="0082033C">
        <w:rPr>
          <w:rFonts w:ascii="Arial" w:hAnsi="Arial" w:cs="Arial"/>
          <w:lang w:val="es-CL"/>
        </w:rPr>
        <w:t>estacador</w:t>
      </w:r>
      <w:proofErr w:type="spellEnd"/>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E</w:t>
      </w:r>
      <w:r w:rsidR="00272859" w:rsidRPr="0082033C">
        <w:rPr>
          <w:rFonts w:ascii="Arial" w:hAnsi="Arial" w:cs="Arial"/>
          <w:lang w:val="es-CL"/>
        </w:rPr>
        <w:t>stuche</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H</w:t>
      </w:r>
      <w:r w:rsidR="00272859" w:rsidRPr="0082033C">
        <w:rPr>
          <w:rFonts w:ascii="Arial" w:hAnsi="Arial" w:cs="Arial"/>
          <w:lang w:val="es-CL"/>
        </w:rPr>
        <w:t>ojas en blanco o cuadriculadas (deben ser devueltas junto al folleto del postulante)</w:t>
      </w:r>
      <w:r w:rsidRPr="0082033C">
        <w:rPr>
          <w:rFonts w:ascii="Arial" w:hAnsi="Arial" w:cs="Arial"/>
          <w:lang w:val="es-CL"/>
        </w:rPr>
        <w:t>.</w:t>
      </w:r>
    </w:p>
    <w:p w:rsidR="00272859"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M</w:t>
      </w:r>
      <w:r w:rsidR="00272859" w:rsidRPr="0082033C">
        <w:rPr>
          <w:rFonts w:ascii="Arial" w:hAnsi="Arial" w:cs="Arial"/>
          <w:lang w:val="es-CL"/>
        </w:rPr>
        <w:t>edicamentos / inhalador / catéter</w:t>
      </w:r>
      <w:r w:rsidRPr="0082033C">
        <w:rPr>
          <w:rFonts w:ascii="Arial" w:hAnsi="Arial" w:cs="Arial"/>
          <w:lang w:val="es-CL"/>
        </w:rPr>
        <w:t>.</w:t>
      </w:r>
    </w:p>
    <w:p w:rsidR="003F561F" w:rsidRPr="0082033C" w:rsidRDefault="003F561F" w:rsidP="009865C7">
      <w:pPr>
        <w:pStyle w:val="Prrafodelista"/>
        <w:numPr>
          <w:ilvl w:val="0"/>
          <w:numId w:val="13"/>
        </w:numPr>
        <w:spacing w:after="0"/>
        <w:rPr>
          <w:rFonts w:ascii="Arial" w:hAnsi="Arial" w:cs="Arial"/>
        </w:rPr>
      </w:pPr>
      <w:r w:rsidRPr="0082033C">
        <w:rPr>
          <w:rFonts w:ascii="Arial" w:hAnsi="Arial" w:cs="Arial"/>
          <w:lang w:val="es-CL"/>
        </w:rPr>
        <w:t>R</w:t>
      </w:r>
      <w:r w:rsidR="00272859" w:rsidRPr="0082033C">
        <w:rPr>
          <w:rFonts w:ascii="Arial" w:hAnsi="Arial" w:cs="Arial"/>
          <w:lang w:val="es-CL"/>
        </w:rPr>
        <w:t>egleta braille, punzón, ábaco, bastón (ciegos)</w:t>
      </w:r>
      <w:r w:rsidRPr="0082033C">
        <w:rPr>
          <w:rFonts w:ascii="Arial" w:hAnsi="Arial" w:cs="Arial"/>
          <w:lang w:val="es-CL"/>
        </w:rPr>
        <w:t>.</w:t>
      </w:r>
    </w:p>
    <w:p w:rsidR="00B3550F" w:rsidRPr="0082033C" w:rsidRDefault="00B3550F" w:rsidP="009865C7">
      <w:pPr>
        <w:pStyle w:val="Prrafodelista"/>
        <w:numPr>
          <w:ilvl w:val="0"/>
          <w:numId w:val="9"/>
        </w:numPr>
        <w:spacing w:after="0"/>
        <w:rPr>
          <w:rFonts w:ascii="Arial" w:hAnsi="Arial" w:cs="Arial"/>
        </w:rPr>
      </w:pPr>
      <w:r w:rsidRPr="0082033C">
        <w:rPr>
          <w:rFonts w:ascii="Arial" w:hAnsi="Arial" w:cs="Arial"/>
        </w:rPr>
        <w:t>Mobiliario</w:t>
      </w:r>
    </w:p>
    <w:p w:rsidR="00272859" w:rsidRPr="0082033C" w:rsidRDefault="00272859" w:rsidP="009865C7">
      <w:pPr>
        <w:numPr>
          <w:ilvl w:val="0"/>
          <w:numId w:val="14"/>
        </w:numPr>
        <w:spacing w:after="0" w:line="240" w:lineRule="auto"/>
        <w:rPr>
          <w:rFonts w:ascii="Arial" w:hAnsi="Arial" w:cs="Arial"/>
        </w:rPr>
      </w:pPr>
      <w:r w:rsidRPr="0082033C">
        <w:rPr>
          <w:rFonts w:ascii="Arial" w:hAnsi="Arial" w:cs="Arial"/>
          <w:lang w:val="es-CL"/>
        </w:rPr>
        <w:t xml:space="preserve">Mesa para </w:t>
      </w:r>
      <w:proofErr w:type="spellStart"/>
      <w:r w:rsidRPr="0082033C">
        <w:rPr>
          <w:rFonts w:ascii="Arial" w:hAnsi="Arial" w:cs="Arial"/>
          <w:lang w:val="es-CL"/>
        </w:rPr>
        <w:t>macrotipo</w:t>
      </w:r>
      <w:proofErr w:type="spellEnd"/>
      <w:r w:rsidRPr="0082033C">
        <w:rPr>
          <w:rFonts w:ascii="Arial" w:hAnsi="Arial" w:cs="Arial"/>
          <w:lang w:val="es-CL"/>
        </w:rPr>
        <w:t xml:space="preserve"> o silla de ruedas.</w:t>
      </w:r>
    </w:p>
    <w:p w:rsidR="003F561F" w:rsidRPr="0082033C" w:rsidRDefault="00272859" w:rsidP="009865C7">
      <w:pPr>
        <w:numPr>
          <w:ilvl w:val="0"/>
          <w:numId w:val="14"/>
        </w:numPr>
        <w:spacing w:after="0" w:line="240" w:lineRule="auto"/>
        <w:rPr>
          <w:rFonts w:ascii="Arial" w:hAnsi="Arial" w:cs="Arial"/>
        </w:rPr>
      </w:pPr>
      <w:r w:rsidRPr="0082033C">
        <w:rPr>
          <w:rFonts w:ascii="Arial" w:hAnsi="Arial" w:cs="Arial"/>
          <w:lang w:val="es-CL"/>
        </w:rPr>
        <w:t xml:space="preserve">Silla acolchada. </w:t>
      </w:r>
    </w:p>
    <w:p w:rsidR="00B3550F" w:rsidRPr="0082033C" w:rsidRDefault="00B3550F" w:rsidP="009865C7">
      <w:pPr>
        <w:pStyle w:val="Prrafodelista"/>
        <w:numPr>
          <w:ilvl w:val="0"/>
          <w:numId w:val="9"/>
        </w:numPr>
        <w:spacing w:after="0"/>
        <w:rPr>
          <w:rFonts w:ascii="Arial" w:hAnsi="Arial" w:cs="Arial"/>
        </w:rPr>
      </w:pPr>
      <w:r w:rsidRPr="0082033C">
        <w:rPr>
          <w:rFonts w:ascii="Arial" w:hAnsi="Arial" w:cs="Arial"/>
        </w:rPr>
        <w:t>Tiempo adicional</w:t>
      </w:r>
    </w:p>
    <w:p w:rsidR="003F561F" w:rsidRPr="0082033C" w:rsidRDefault="003F561F" w:rsidP="009865C7">
      <w:pPr>
        <w:numPr>
          <w:ilvl w:val="0"/>
          <w:numId w:val="15"/>
        </w:numPr>
        <w:spacing w:after="0" w:line="240" w:lineRule="auto"/>
        <w:rPr>
          <w:rFonts w:ascii="Arial" w:hAnsi="Arial" w:cs="Arial"/>
        </w:rPr>
      </w:pPr>
      <w:r w:rsidRPr="0082033C">
        <w:rPr>
          <w:rFonts w:ascii="Arial" w:hAnsi="Arial" w:cs="Arial"/>
          <w:lang w:val="es-CL"/>
        </w:rPr>
        <w:t>Contempla un 50% de tiempo adicional al tiempo oficial de la prueba que corresponda.</w:t>
      </w:r>
    </w:p>
    <w:p w:rsidR="003F561F" w:rsidRPr="0082033C" w:rsidRDefault="003F561F" w:rsidP="009865C7">
      <w:pPr>
        <w:numPr>
          <w:ilvl w:val="0"/>
          <w:numId w:val="15"/>
        </w:numPr>
        <w:spacing w:after="0" w:line="240" w:lineRule="auto"/>
        <w:rPr>
          <w:rFonts w:ascii="Arial" w:hAnsi="Arial" w:cs="Arial"/>
        </w:rPr>
      </w:pPr>
      <w:r w:rsidRPr="0082033C">
        <w:rPr>
          <w:rFonts w:ascii="Arial" w:hAnsi="Arial" w:cs="Arial"/>
          <w:lang w:val="es-CL"/>
        </w:rPr>
        <w:t xml:space="preserve">Incluye 15 minutos de descanso. </w:t>
      </w:r>
    </w:p>
    <w:p w:rsidR="00B3550F" w:rsidRPr="0082033C" w:rsidRDefault="00B3550F" w:rsidP="009865C7">
      <w:pPr>
        <w:pStyle w:val="Prrafodelista"/>
        <w:numPr>
          <w:ilvl w:val="0"/>
          <w:numId w:val="9"/>
        </w:numPr>
        <w:rPr>
          <w:rFonts w:ascii="Arial" w:hAnsi="Arial" w:cs="Arial"/>
        </w:rPr>
      </w:pPr>
      <w:r w:rsidRPr="0082033C">
        <w:rPr>
          <w:rFonts w:ascii="Arial" w:hAnsi="Arial" w:cs="Arial"/>
        </w:rPr>
        <w:t>Desplazamiento</w:t>
      </w:r>
    </w:p>
    <w:p w:rsidR="004056C3" w:rsidRPr="0082033C" w:rsidRDefault="008A5207" w:rsidP="009865C7">
      <w:pPr>
        <w:pStyle w:val="Prrafodelista"/>
        <w:numPr>
          <w:ilvl w:val="0"/>
          <w:numId w:val="16"/>
        </w:numPr>
        <w:rPr>
          <w:rFonts w:ascii="Arial" w:hAnsi="Arial" w:cs="Arial"/>
        </w:rPr>
      </w:pPr>
      <w:r w:rsidRPr="0082033C">
        <w:rPr>
          <w:rFonts w:ascii="Arial" w:hAnsi="Arial" w:cs="Arial"/>
        </w:rPr>
        <w:t>R</w:t>
      </w:r>
      <w:r w:rsidR="004056C3" w:rsidRPr="0082033C">
        <w:rPr>
          <w:rFonts w:ascii="Arial" w:hAnsi="Arial" w:cs="Arial"/>
        </w:rPr>
        <w:t>uta accesible y despejada.</w:t>
      </w:r>
    </w:p>
    <w:p w:rsidR="004056C3" w:rsidRPr="0082033C" w:rsidRDefault="008A5207" w:rsidP="009865C7">
      <w:pPr>
        <w:pStyle w:val="Prrafodelista"/>
        <w:numPr>
          <w:ilvl w:val="0"/>
          <w:numId w:val="16"/>
        </w:numPr>
        <w:rPr>
          <w:rFonts w:ascii="Arial" w:hAnsi="Arial" w:cs="Arial"/>
        </w:rPr>
      </w:pPr>
      <w:r w:rsidRPr="0082033C">
        <w:rPr>
          <w:rFonts w:ascii="Arial" w:hAnsi="Arial" w:cs="Arial"/>
        </w:rPr>
        <w:t>A</w:t>
      </w:r>
      <w:r w:rsidR="004056C3" w:rsidRPr="0082033C">
        <w:rPr>
          <w:rFonts w:ascii="Arial" w:hAnsi="Arial" w:cs="Arial"/>
        </w:rPr>
        <w:t>compañante (con credencial oficial).</w:t>
      </w:r>
    </w:p>
    <w:p w:rsidR="00B3550F" w:rsidRPr="0082033C" w:rsidRDefault="00B3550F" w:rsidP="009865C7">
      <w:pPr>
        <w:pStyle w:val="Prrafodelista"/>
        <w:numPr>
          <w:ilvl w:val="0"/>
          <w:numId w:val="9"/>
        </w:numPr>
        <w:spacing w:before="240"/>
        <w:rPr>
          <w:rFonts w:ascii="Arial" w:hAnsi="Arial" w:cs="Arial"/>
        </w:rPr>
      </w:pPr>
      <w:r w:rsidRPr="0082033C">
        <w:rPr>
          <w:rFonts w:ascii="Arial" w:hAnsi="Arial" w:cs="Arial"/>
        </w:rPr>
        <w:t>Apoyo del examinador</w:t>
      </w:r>
    </w:p>
    <w:p w:rsidR="004056C3" w:rsidRPr="0082033C" w:rsidRDefault="008A5207" w:rsidP="009865C7">
      <w:pPr>
        <w:pStyle w:val="Prrafodelista"/>
        <w:numPr>
          <w:ilvl w:val="0"/>
          <w:numId w:val="17"/>
        </w:numPr>
        <w:spacing w:before="240"/>
        <w:rPr>
          <w:rFonts w:ascii="Arial" w:hAnsi="Arial" w:cs="Arial"/>
        </w:rPr>
      </w:pPr>
      <w:r w:rsidRPr="0082033C">
        <w:rPr>
          <w:rFonts w:ascii="Arial" w:hAnsi="Arial" w:cs="Arial"/>
          <w:lang w:val="es-CL"/>
        </w:rPr>
        <w:t>P</w:t>
      </w:r>
      <w:r w:rsidR="004056C3" w:rsidRPr="0082033C">
        <w:rPr>
          <w:rFonts w:ascii="Arial" w:hAnsi="Arial" w:cs="Arial"/>
          <w:lang w:val="es-CL"/>
        </w:rPr>
        <w:t>ara lectura del folleto</w:t>
      </w:r>
    </w:p>
    <w:p w:rsidR="004056C3" w:rsidRPr="0082033C" w:rsidRDefault="008A5207" w:rsidP="009865C7">
      <w:pPr>
        <w:pStyle w:val="Prrafodelista"/>
        <w:numPr>
          <w:ilvl w:val="0"/>
          <w:numId w:val="17"/>
        </w:numPr>
        <w:spacing w:before="240"/>
        <w:rPr>
          <w:rFonts w:ascii="Arial" w:hAnsi="Arial" w:cs="Arial"/>
        </w:rPr>
      </w:pPr>
      <w:r w:rsidRPr="0082033C">
        <w:rPr>
          <w:rFonts w:ascii="Arial" w:hAnsi="Arial" w:cs="Arial"/>
          <w:lang w:val="es-CL"/>
        </w:rPr>
        <w:t>L</w:t>
      </w:r>
      <w:r w:rsidR="004056C3" w:rsidRPr="0082033C">
        <w:rPr>
          <w:rFonts w:ascii="Arial" w:hAnsi="Arial" w:cs="Arial"/>
          <w:lang w:val="es-CL"/>
        </w:rPr>
        <w:t xml:space="preserve">lenado de la hoja de respuestas  </w:t>
      </w:r>
    </w:p>
    <w:p w:rsidR="004056C3" w:rsidRPr="0082033C" w:rsidRDefault="00B3550F" w:rsidP="009865C7">
      <w:pPr>
        <w:pStyle w:val="Prrafodelista"/>
        <w:numPr>
          <w:ilvl w:val="0"/>
          <w:numId w:val="9"/>
        </w:numPr>
        <w:rPr>
          <w:rFonts w:ascii="Arial" w:hAnsi="Arial" w:cs="Arial"/>
        </w:rPr>
      </w:pPr>
      <w:r w:rsidRPr="0082033C">
        <w:rPr>
          <w:rFonts w:ascii="Arial" w:hAnsi="Arial" w:cs="Arial"/>
        </w:rPr>
        <w:t>Intérprete en Lengua de Señas</w:t>
      </w:r>
    </w:p>
    <w:p w:rsidR="00B3550F" w:rsidRPr="0082033C" w:rsidRDefault="00B3550F" w:rsidP="009865C7">
      <w:pPr>
        <w:pStyle w:val="Prrafodelista"/>
        <w:numPr>
          <w:ilvl w:val="0"/>
          <w:numId w:val="9"/>
        </w:numPr>
        <w:rPr>
          <w:rFonts w:ascii="Arial" w:hAnsi="Arial" w:cs="Arial"/>
        </w:rPr>
      </w:pPr>
      <w:r w:rsidRPr="0082033C">
        <w:rPr>
          <w:rFonts w:ascii="Arial" w:hAnsi="Arial" w:cs="Arial"/>
        </w:rPr>
        <w:t>Asistencia del paramédico</w:t>
      </w:r>
    </w:p>
    <w:p w:rsidR="00B3550F" w:rsidRPr="0082033C" w:rsidRDefault="002F68B2" w:rsidP="001A139F">
      <w:pPr>
        <w:pStyle w:val="Ttulo3"/>
        <w:jc w:val="right"/>
        <w:rPr>
          <w:rFonts w:ascii="Arial" w:hAnsi="Arial" w:cs="Arial"/>
          <w:b/>
        </w:rPr>
      </w:pPr>
      <w:bookmarkStart w:id="8" w:name="_Toc521337995"/>
      <w:r w:rsidRPr="0082033C">
        <w:rPr>
          <w:rFonts w:ascii="Arial" w:hAnsi="Arial" w:cs="Arial"/>
          <w:b/>
        </w:rPr>
        <w:t>Contacto</w:t>
      </w:r>
      <w:bookmarkEnd w:id="8"/>
    </w:p>
    <w:p w:rsidR="002F68B2" w:rsidRPr="0082033C" w:rsidRDefault="002F68B2" w:rsidP="002F68B2">
      <w:pPr>
        <w:spacing w:after="0" w:line="240" w:lineRule="auto"/>
        <w:jc w:val="right"/>
        <w:rPr>
          <w:rFonts w:ascii="Arial" w:hAnsi="Arial" w:cs="Arial"/>
          <w:i/>
        </w:rPr>
      </w:pPr>
      <w:r w:rsidRPr="0082033C">
        <w:rPr>
          <w:rFonts w:ascii="Arial" w:hAnsi="Arial" w:cs="Arial"/>
          <w:i/>
          <w:lang w:val="es-CL"/>
        </w:rPr>
        <w:t>Alejandra Maldonado</w:t>
      </w:r>
    </w:p>
    <w:p w:rsidR="005A1D38" w:rsidRPr="0082033C" w:rsidRDefault="002F68B2" w:rsidP="002F68B2">
      <w:pPr>
        <w:spacing w:after="0" w:line="240" w:lineRule="auto"/>
        <w:jc w:val="right"/>
        <w:rPr>
          <w:rFonts w:ascii="Arial" w:hAnsi="Arial" w:cs="Arial"/>
          <w:i/>
          <w:iCs/>
          <w:lang w:val="es-CL"/>
        </w:rPr>
      </w:pPr>
      <w:r w:rsidRPr="0082033C">
        <w:rPr>
          <w:rFonts w:ascii="Arial" w:hAnsi="Arial" w:cs="Arial"/>
          <w:i/>
          <w:iCs/>
          <w:lang w:val="es-CL"/>
        </w:rPr>
        <w:t>Encargada Programa Inclusión</w:t>
      </w:r>
    </w:p>
    <w:p w:rsidR="002F68B2" w:rsidRPr="0082033C" w:rsidRDefault="00DB7AB7" w:rsidP="002F68B2">
      <w:pPr>
        <w:spacing w:after="0" w:line="240" w:lineRule="auto"/>
        <w:jc w:val="right"/>
        <w:rPr>
          <w:rFonts w:ascii="Arial" w:hAnsi="Arial" w:cs="Arial"/>
          <w:i/>
        </w:rPr>
      </w:pPr>
      <w:hyperlink r:id="rId17" w:history="1">
        <w:r w:rsidR="002F68B2" w:rsidRPr="003F09B3">
          <w:rPr>
            <w:rStyle w:val="Hipervnculo"/>
            <w:rFonts w:ascii="Arial" w:hAnsi="Arial" w:cs="Arial"/>
            <w:i/>
            <w:color w:val="767171" w:themeColor="background2" w:themeShade="80"/>
            <w:lang w:val="es-CL"/>
          </w:rPr>
          <w:t>http://</w:t>
        </w:r>
      </w:hyperlink>
      <w:hyperlink r:id="rId18" w:history="1">
        <w:r w:rsidR="002F68B2" w:rsidRPr="003F09B3">
          <w:rPr>
            <w:rStyle w:val="Hipervnculo"/>
            <w:rFonts w:ascii="Arial" w:hAnsi="Arial" w:cs="Arial"/>
            <w:i/>
            <w:color w:val="767171" w:themeColor="background2" w:themeShade="80"/>
            <w:lang w:val="es-CL"/>
          </w:rPr>
          <w:t>psu.demre.cl/inscripcion/postulantes-con-discapacidad</w:t>
        </w:r>
      </w:hyperlink>
    </w:p>
    <w:p w:rsidR="002F68B2" w:rsidRPr="0082033C" w:rsidRDefault="002F68B2" w:rsidP="002F68B2">
      <w:pPr>
        <w:spacing w:after="0" w:line="240" w:lineRule="auto"/>
        <w:jc w:val="right"/>
        <w:rPr>
          <w:rFonts w:ascii="Arial" w:hAnsi="Arial" w:cs="Arial"/>
          <w:i/>
        </w:rPr>
      </w:pPr>
      <w:r w:rsidRPr="0082033C">
        <w:rPr>
          <w:rFonts w:ascii="Arial" w:hAnsi="Arial" w:cs="Arial"/>
          <w:i/>
          <w:lang w:val="es-CL"/>
        </w:rPr>
        <w:t>proyectoinclusion@uchile.cl</w:t>
      </w:r>
    </w:p>
    <w:p w:rsidR="002F68B2" w:rsidRPr="0082033C" w:rsidRDefault="002F68B2" w:rsidP="002F68B2">
      <w:pPr>
        <w:rPr>
          <w:rFonts w:ascii="Arial" w:hAnsi="Arial" w:cs="Arial"/>
        </w:rPr>
      </w:pPr>
    </w:p>
    <w:p w:rsidR="005A1D38" w:rsidRPr="0082033C" w:rsidRDefault="005A1D38" w:rsidP="005A1D38">
      <w:pPr>
        <w:rPr>
          <w:rFonts w:ascii="Arial" w:hAnsi="Arial" w:cs="Arial"/>
        </w:rPr>
      </w:pPr>
    </w:p>
    <w:p w:rsidR="005A1D38" w:rsidRPr="0082033C" w:rsidRDefault="005A1D38" w:rsidP="005A1D38">
      <w:pPr>
        <w:rPr>
          <w:rFonts w:ascii="Arial" w:hAnsi="Arial" w:cs="Arial"/>
        </w:rPr>
      </w:pPr>
    </w:p>
    <w:p w:rsidR="005A1D38" w:rsidRPr="0082033C" w:rsidRDefault="005A1D38">
      <w:pPr>
        <w:rPr>
          <w:rFonts w:ascii="Arial" w:eastAsiaTheme="majorEastAsia" w:hAnsi="Arial" w:cs="Arial"/>
          <w:color w:val="404040" w:themeColor="text1" w:themeTint="BF"/>
          <w:sz w:val="28"/>
          <w:szCs w:val="28"/>
        </w:rPr>
      </w:pPr>
      <w:r w:rsidRPr="0082033C">
        <w:rPr>
          <w:rFonts w:ascii="Arial" w:hAnsi="Arial" w:cs="Arial"/>
        </w:rPr>
        <w:br w:type="page"/>
      </w:r>
    </w:p>
    <w:p w:rsidR="00E91995" w:rsidRPr="0082033C" w:rsidRDefault="00E91995" w:rsidP="00B53407">
      <w:pPr>
        <w:pStyle w:val="Ttulo2"/>
        <w:jc w:val="both"/>
        <w:rPr>
          <w:rFonts w:ascii="Arial" w:hAnsi="Arial" w:cs="Arial"/>
          <w:b/>
        </w:rPr>
      </w:pPr>
      <w:bookmarkStart w:id="9" w:name="_Toc521337996"/>
      <w:r w:rsidRPr="0082033C">
        <w:rPr>
          <w:rFonts w:ascii="Arial" w:hAnsi="Arial" w:cs="Arial"/>
          <w:b/>
        </w:rPr>
        <w:lastRenderedPageBreak/>
        <w:t>Pontificia Universidad Católica de Chile</w:t>
      </w:r>
      <w:bookmarkEnd w:id="9"/>
    </w:p>
    <w:p w:rsidR="008A5207" w:rsidRPr="0082033C" w:rsidRDefault="008A5207" w:rsidP="00E231F9">
      <w:pPr>
        <w:pStyle w:val="Ttulo3"/>
        <w:rPr>
          <w:rFonts w:ascii="Arial" w:hAnsi="Arial" w:cs="Arial"/>
          <w:b/>
        </w:rPr>
      </w:pPr>
      <w:bookmarkStart w:id="10" w:name="_Toc521337997"/>
      <w:r w:rsidRPr="0082033C">
        <w:rPr>
          <w:rFonts w:ascii="Arial" w:hAnsi="Arial" w:cs="Arial"/>
          <w:b/>
        </w:rPr>
        <w:t>Vía de Acceso Especial: Vía de Equidad para alumnos con Necesidades Educativas Especiales</w:t>
      </w:r>
      <w:bookmarkEnd w:id="10"/>
    </w:p>
    <w:p w:rsidR="008A5207" w:rsidRPr="0082033C" w:rsidRDefault="008A5207" w:rsidP="00E231F9">
      <w:pPr>
        <w:pStyle w:val="Ttulo4"/>
        <w:rPr>
          <w:rFonts w:ascii="Arial" w:hAnsi="Arial" w:cs="Arial"/>
          <w:b/>
        </w:rPr>
      </w:pPr>
      <w:r w:rsidRPr="0082033C">
        <w:rPr>
          <w:rFonts w:ascii="Arial" w:hAnsi="Arial" w:cs="Arial"/>
          <w:b/>
        </w:rPr>
        <w:t>Requisitos</w:t>
      </w:r>
    </w:p>
    <w:p w:rsidR="00E231F9" w:rsidRPr="0082033C" w:rsidRDefault="00E231F9" w:rsidP="009865C7">
      <w:pPr>
        <w:pStyle w:val="Prrafodelista"/>
        <w:numPr>
          <w:ilvl w:val="0"/>
          <w:numId w:val="18"/>
        </w:numPr>
        <w:rPr>
          <w:rFonts w:ascii="Arial" w:hAnsi="Arial" w:cs="Arial"/>
        </w:rPr>
      </w:pPr>
      <w:r w:rsidRPr="0082033C">
        <w:rPr>
          <w:rFonts w:ascii="Arial" w:hAnsi="Arial" w:cs="Arial"/>
        </w:rPr>
        <w:t>Tener di</w:t>
      </w:r>
      <w:r w:rsidR="005A1D38" w:rsidRPr="0082033C">
        <w:rPr>
          <w:rFonts w:ascii="Arial" w:hAnsi="Arial" w:cs="Arial"/>
        </w:rPr>
        <w:t>scapacidad sensorial o motora (</w:t>
      </w:r>
      <w:r w:rsidRPr="0082033C">
        <w:rPr>
          <w:rFonts w:ascii="Arial" w:hAnsi="Arial" w:cs="Arial"/>
        </w:rPr>
        <w:t xml:space="preserve">Certificado </w:t>
      </w:r>
      <w:r w:rsidR="005A1D38" w:rsidRPr="0082033C">
        <w:rPr>
          <w:rFonts w:ascii="Arial" w:hAnsi="Arial" w:cs="Arial"/>
        </w:rPr>
        <w:t xml:space="preserve">por la </w:t>
      </w:r>
      <w:r w:rsidRPr="0082033C">
        <w:rPr>
          <w:rFonts w:ascii="Arial" w:hAnsi="Arial" w:cs="Arial"/>
        </w:rPr>
        <w:t>COMPIN).</w:t>
      </w:r>
    </w:p>
    <w:p w:rsidR="00E231F9" w:rsidRPr="0082033C" w:rsidRDefault="00E231F9" w:rsidP="009865C7">
      <w:pPr>
        <w:pStyle w:val="Prrafodelista"/>
        <w:numPr>
          <w:ilvl w:val="0"/>
          <w:numId w:val="18"/>
        </w:numPr>
        <w:rPr>
          <w:rFonts w:ascii="Arial" w:hAnsi="Arial" w:cs="Arial"/>
        </w:rPr>
      </w:pPr>
      <w:r w:rsidRPr="0082033C">
        <w:rPr>
          <w:rFonts w:ascii="Arial" w:hAnsi="Arial" w:cs="Arial"/>
        </w:rPr>
        <w:t>Promedio notas E.M. igual o superior a 5.0</w:t>
      </w:r>
    </w:p>
    <w:p w:rsidR="005A1D38" w:rsidRPr="0082033C" w:rsidRDefault="005A1D38" w:rsidP="009865C7">
      <w:pPr>
        <w:pStyle w:val="Prrafodelista"/>
        <w:numPr>
          <w:ilvl w:val="0"/>
          <w:numId w:val="18"/>
        </w:numPr>
        <w:rPr>
          <w:rFonts w:ascii="Arial" w:hAnsi="Arial" w:cs="Arial"/>
        </w:rPr>
      </w:pPr>
      <w:r w:rsidRPr="0082033C">
        <w:rPr>
          <w:rFonts w:ascii="Arial" w:hAnsi="Arial" w:cs="Arial"/>
          <w:lang w:val="es-CL"/>
        </w:rPr>
        <w:t xml:space="preserve">Presentar la siguiente documentación: </w:t>
      </w:r>
      <w:r w:rsidR="00272859" w:rsidRPr="0082033C">
        <w:rPr>
          <w:rFonts w:ascii="Arial" w:hAnsi="Arial" w:cs="Arial"/>
          <w:lang w:val="es-CL"/>
        </w:rPr>
        <w:t>Concen</w:t>
      </w:r>
      <w:r w:rsidRPr="0082033C">
        <w:rPr>
          <w:rFonts w:ascii="Arial" w:hAnsi="Arial" w:cs="Arial"/>
          <w:lang w:val="es-CL"/>
        </w:rPr>
        <w:t xml:space="preserve">tración notas o licencia de Educación Media, </w:t>
      </w:r>
      <w:r w:rsidR="00272859" w:rsidRPr="0082033C">
        <w:rPr>
          <w:rFonts w:ascii="Arial" w:hAnsi="Arial" w:cs="Arial"/>
          <w:lang w:val="es-CL"/>
        </w:rPr>
        <w:t xml:space="preserve">2 cartas </w:t>
      </w:r>
      <w:r w:rsidRPr="0082033C">
        <w:rPr>
          <w:rFonts w:ascii="Arial" w:hAnsi="Arial" w:cs="Arial"/>
          <w:lang w:val="es-CL"/>
        </w:rPr>
        <w:t xml:space="preserve">de </w:t>
      </w:r>
      <w:r w:rsidR="00272859" w:rsidRPr="0082033C">
        <w:rPr>
          <w:rFonts w:ascii="Arial" w:hAnsi="Arial" w:cs="Arial"/>
          <w:lang w:val="es-CL"/>
        </w:rPr>
        <w:t>recomendación</w:t>
      </w:r>
      <w:r w:rsidRPr="0082033C">
        <w:rPr>
          <w:rFonts w:ascii="Arial" w:hAnsi="Arial" w:cs="Arial"/>
          <w:lang w:val="es-CL"/>
        </w:rPr>
        <w:t xml:space="preserve"> (al menos una de un profesor directo) y </w:t>
      </w:r>
      <w:r w:rsidR="00272859" w:rsidRPr="0082033C">
        <w:rPr>
          <w:rFonts w:ascii="Arial" w:hAnsi="Arial" w:cs="Arial"/>
          <w:lang w:val="es-CL"/>
        </w:rPr>
        <w:t xml:space="preserve">1 carta </w:t>
      </w:r>
      <w:r w:rsidRPr="0082033C">
        <w:rPr>
          <w:rFonts w:ascii="Arial" w:hAnsi="Arial" w:cs="Arial"/>
          <w:lang w:val="es-CL"/>
        </w:rPr>
        <w:t xml:space="preserve">de </w:t>
      </w:r>
      <w:r w:rsidR="00272859" w:rsidRPr="0082033C">
        <w:rPr>
          <w:rFonts w:ascii="Arial" w:hAnsi="Arial" w:cs="Arial"/>
          <w:lang w:val="es-CL"/>
        </w:rPr>
        <w:t>presentación</w:t>
      </w:r>
      <w:r w:rsidRPr="0082033C">
        <w:rPr>
          <w:rFonts w:ascii="Arial" w:hAnsi="Arial" w:cs="Arial"/>
          <w:lang w:val="es-CL"/>
        </w:rPr>
        <w:t>.</w:t>
      </w:r>
      <w:r w:rsidR="00272859" w:rsidRPr="0082033C">
        <w:rPr>
          <w:rFonts w:ascii="Arial" w:hAnsi="Arial" w:cs="Arial"/>
          <w:lang w:val="es-CL"/>
        </w:rPr>
        <w:t xml:space="preserve"> </w:t>
      </w:r>
    </w:p>
    <w:p w:rsidR="005A1D38" w:rsidRPr="0082033C" w:rsidRDefault="005A1D38" w:rsidP="005A1D38">
      <w:pPr>
        <w:pStyle w:val="Ttulo4"/>
        <w:rPr>
          <w:rFonts w:ascii="Arial" w:hAnsi="Arial" w:cs="Arial"/>
          <w:b/>
        </w:rPr>
      </w:pPr>
      <w:r w:rsidRPr="0082033C">
        <w:rPr>
          <w:rFonts w:ascii="Arial" w:hAnsi="Arial" w:cs="Arial"/>
          <w:b/>
        </w:rPr>
        <w:t>Postulación</w:t>
      </w:r>
    </w:p>
    <w:tbl>
      <w:tblPr>
        <w:tblW w:w="6586" w:type="dxa"/>
        <w:jc w:val="center"/>
        <w:tblCellMar>
          <w:left w:w="0" w:type="dxa"/>
          <w:right w:w="0" w:type="dxa"/>
        </w:tblCellMar>
        <w:tblLook w:val="0420" w:firstRow="1" w:lastRow="0" w:firstColumn="0" w:lastColumn="0" w:noHBand="0" w:noVBand="1"/>
      </w:tblPr>
      <w:tblGrid>
        <w:gridCol w:w="2678"/>
        <w:gridCol w:w="3908"/>
      </w:tblGrid>
      <w:tr w:rsidR="005A1D38" w:rsidRPr="0082033C" w:rsidTr="005A1D38">
        <w:trPr>
          <w:trHeight w:val="308"/>
          <w:jc w:val="center"/>
        </w:trPr>
        <w:tc>
          <w:tcPr>
            <w:tcW w:w="26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b/>
                <w:bCs/>
                <w:lang w:val="es-CL"/>
              </w:rPr>
              <w:t>ETAPA</w:t>
            </w:r>
          </w:p>
        </w:tc>
        <w:tc>
          <w:tcPr>
            <w:tcW w:w="390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b/>
                <w:bCs/>
                <w:lang w:val="es-CL"/>
              </w:rPr>
              <w:t>FECHA</w:t>
            </w:r>
          </w:p>
        </w:tc>
      </w:tr>
      <w:tr w:rsidR="005A1D38" w:rsidRPr="0082033C" w:rsidTr="005A1D38">
        <w:trPr>
          <w:trHeight w:val="308"/>
          <w:jc w:val="center"/>
        </w:trPr>
        <w:tc>
          <w:tcPr>
            <w:tcW w:w="26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Postulación</w:t>
            </w:r>
          </w:p>
        </w:tc>
        <w:tc>
          <w:tcPr>
            <w:tcW w:w="390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16 agosto - 26 octubre 2018</w:t>
            </w:r>
          </w:p>
        </w:tc>
      </w:tr>
      <w:tr w:rsidR="005A1D38" w:rsidRPr="0082033C" w:rsidTr="005A1D38">
        <w:trPr>
          <w:trHeight w:val="308"/>
          <w:jc w:val="center"/>
        </w:trPr>
        <w:tc>
          <w:tcPr>
            <w:tcW w:w="26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Período evaluaciones</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19 noviembre - 7 diciembre 2018</w:t>
            </w:r>
          </w:p>
        </w:tc>
      </w:tr>
      <w:tr w:rsidR="005A1D38" w:rsidRPr="0082033C" w:rsidTr="005A1D38">
        <w:trPr>
          <w:trHeight w:val="308"/>
          <w:jc w:val="center"/>
        </w:trPr>
        <w:tc>
          <w:tcPr>
            <w:tcW w:w="26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Publicación de resultados</w:t>
            </w:r>
          </w:p>
        </w:tc>
        <w:tc>
          <w:tcPr>
            <w:tcW w:w="390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21 diciembre 2018.</w:t>
            </w:r>
          </w:p>
        </w:tc>
      </w:tr>
      <w:tr w:rsidR="005A1D38" w:rsidRPr="0082033C" w:rsidTr="005A1D38">
        <w:trPr>
          <w:trHeight w:val="308"/>
          <w:jc w:val="center"/>
        </w:trPr>
        <w:tc>
          <w:tcPr>
            <w:tcW w:w="26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Matrícula</w:t>
            </w:r>
          </w:p>
        </w:tc>
        <w:tc>
          <w:tcPr>
            <w:tcW w:w="390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5A1D38" w:rsidRPr="0082033C" w:rsidRDefault="005A1D38" w:rsidP="005A1D38">
            <w:pPr>
              <w:spacing w:after="0" w:line="240" w:lineRule="auto"/>
              <w:rPr>
                <w:rFonts w:ascii="Arial" w:hAnsi="Arial" w:cs="Arial"/>
              </w:rPr>
            </w:pPr>
            <w:r w:rsidRPr="0082033C">
              <w:rPr>
                <w:rFonts w:ascii="Arial" w:hAnsi="Arial" w:cs="Arial"/>
                <w:lang w:val="es-CL"/>
              </w:rPr>
              <w:t>Por confirmar</w:t>
            </w:r>
          </w:p>
        </w:tc>
      </w:tr>
    </w:tbl>
    <w:p w:rsidR="005A1D38" w:rsidRPr="0082033C" w:rsidRDefault="005A1D38" w:rsidP="005A1D38">
      <w:pPr>
        <w:rPr>
          <w:rFonts w:ascii="Arial" w:hAnsi="Arial" w:cs="Arial"/>
        </w:rPr>
      </w:pPr>
    </w:p>
    <w:p w:rsidR="005A1D38" w:rsidRPr="0082033C" w:rsidRDefault="005A1D38" w:rsidP="005A1D38">
      <w:pPr>
        <w:jc w:val="both"/>
        <w:rPr>
          <w:rFonts w:ascii="Arial" w:hAnsi="Arial" w:cs="Arial"/>
        </w:rPr>
      </w:pPr>
      <w:r w:rsidRPr="0082033C">
        <w:rPr>
          <w:rFonts w:ascii="Arial" w:hAnsi="Arial" w:cs="Arial"/>
        </w:rPr>
        <w:t xml:space="preserve">Además, dependiendo de la carrera, puede ser necesario la rendición de pruebas específicas de contenidos o de habilidades, más una entrevista personal. </w:t>
      </w:r>
    </w:p>
    <w:p w:rsidR="008A5207" w:rsidRPr="0082033C" w:rsidRDefault="008A5207" w:rsidP="00E231F9">
      <w:pPr>
        <w:pStyle w:val="Ttulo3"/>
        <w:rPr>
          <w:rFonts w:ascii="Arial" w:hAnsi="Arial" w:cs="Arial"/>
          <w:b/>
        </w:rPr>
      </w:pPr>
      <w:bookmarkStart w:id="11" w:name="_Toc521337998"/>
      <w:r w:rsidRPr="0082033C">
        <w:rPr>
          <w:rFonts w:ascii="Arial" w:hAnsi="Arial" w:cs="Arial"/>
          <w:b/>
        </w:rPr>
        <w:t>Programa Para la Inclusión de Alumnos con Necesidades Especiales (PIANE)</w:t>
      </w:r>
      <w:bookmarkEnd w:id="11"/>
    </w:p>
    <w:p w:rsidR="008A5207" w:rsidRPr="0082033C" w:rsidRDefault="008A5207" w:rsidP="00E231F9">
      <w:pPr>
        <w:pStyle w:val="Ttulo4"/>
        <w:rPr>
          <w:rFonts w:ascii="Arial" w:hAnsi="Arial" w:cs="Arial"/>
          <w:b/>
        </w:rPr>
      </w:pPr>
      <w:r w:rsidRPr="0082033C">
        <w:rPr>
          <w:rFonts w:ascii="Arial" w:hAnsi="Arial" w:cs="Arial"/>
          <w:b/>
        </w:rPr>
        <w:t>Objetivo</w:t>
      </w:r>
    </w:p>
    <w:p w:rsidR="005A1D38" w:rsidRPr="0082033C" w:rsidRDefault="00E91EE4" w:rsidP="00E91EE4">
      <w:pPr>
        <w:jc w:val="both"/>
        <w:rPr>
          <w:rFonts w:ascii="Arial" w:hAnsi="Arial" w:cs="Arial"/>
        </w:rPr>
      </w:pPr>
      <w:r w:rsidRPr="0082033C">
        <w:rPr>
          <w:rFonts w:ascii="Arial" w:hAnsi="Arial" w:cs="Arial"/>
        </w:rPr>
        <w:t>Promover la inclusión de alumnos con necesidades especiales en todos los ámbitos del qué hacer académico y la vida estudiantil.</w:t>
      </w:r>
    </w:p>
    <w:p w:rsidR="008A5207" w:rsidRPr="0082033C" w:rsidRDefault="008A5207" w:rsidP="00E231F9">
      <w:pPr>
        <w:pStyle w:val="Ttulo4"/>
        <w:rPr>
          <w:rFonts w:ascii="Arial" w:hAnsi="Arial" w:cs="Arial"/>
          <w:b/>
        </w:rPr>
      </w:pPr>
      <w:r w:rsidRPr="0082033C">
        <w:rPr>
          <w:rFonts w:ascii="Arial" w:hAnsi="Arial" w:cs="Arial"/>
          <w:b/>
        </w:rPr>
        <w:t>Proceso</w:t>
      </w:r>
    </w:p>
    <w:p w:rsidR="00E91EE4" w:rsidRPr="0082033C" w:rsidRDefault="00E91EE4" w:rsidP="009865C7">
      <w:pPr>
        <w:pStyle w:val="Prrafodelista"/>
        <w:numPr>
          <w:ilvl w:val="0"/>
          <w:numId w:val="19"/>
        </w:numPr>
        <w:rPr>
          <w:rFonts w:ascii="Arial" w:hAnsi="Arial" w:cs="Arial"/>
        </w:rPr>
      </w:pPr>
      <w:r w:rsidRPr="0082033C">
        <w:rPr>
          <w:rFonts w:ascii="Arial" w:hAnsi="Arial" w:cs="Arial"/>
        </w:rPr>
        <w:t>Jornada de Inserción.</w:t>
      </w:r>
    </w:p>
    <w:p w:rsidR="00E91EE4" w:rsidRPr="0082033C" w:rsidRDefault="00E91EE4" w:rsidP="009865C7">
      <w:pPr>
        <w:pStyle w:val="Prrafodelista"/>
        <w:numPr>
          <w:ilvl w:val="0"/>
          <w:numId w:val="19"/>
        </w:numPr>
        <w:rPr>
          <w:rFonts w:ascii="Arial" w:hAnsi="Arial" w:cs="Arial"/>
        </w:rPr>
      </w:pPr>
      <w:r w:rsidRPr="0082033C">
        <w:rPr>
          <w:rFonts w:ascii="Arial" w:hAnsi="Arial" w:cs="Arial"/>
        </w:rPr>
        <w:t xml:space="preserve">Acompañamiento: consiste en la asignación de un tutor profesional </w:t>
      </w:r>
      <w:r w:rsidR="00F97BB1" w:rsidRPr="0082033C">
        <w:rPr>
          <w:rFonts w:ascii="Arial" w:hAnsi="Arial" w:cs="Arial"/>
        </w:rPr>
        <w:t xml:space="preserve">y nexo con la Unidad Académica. </w:t>
      </w:r>
    </w:p>
    <w:p w:rsidR="00E91EE4" w:rsidRPr="0082033C" w:rsidRDefault="00E91EE4" w:rsidP="009865C7">
      <w:pPr>
        <w:pStyle w:val="Prrafodelista"/>
        <w:numPr>
          <w:ilvl w:val="0"/>
          <w:numId w:val="19"/>
        </w:numPr>
        <w:rPr>
          <w:rFonts w:ascii="Arial" w:hAnsi="Arial" w:cs="Arial"/>
        </w:rPr>
      </w:pPr>
      <w:r w:rsidRPr="0082033C">
        <w:rPr>
          <w:rFonts w:ascii="Arial" w:hAnsi="Arial" w:cs="Arial"/>
        </w:rPr>
        <w:t xml:space="preserve">Apoyos académicos tales como nivelaciones, tutorías o tecnologías. </w:t>
      </w:r>
    </w:p>
    <w:p w:rsidR="00E91EE4" w:rsidRPr="0082033C" w:rsidRDefault="00E91EE4" w:rsidP="009865C7">
      <w:pPr>
        <w:pStyle w:val="Prrafodelista"/>
        <w:numPr>
          <w:ilvl w:val="0"/>
          <w:numId w:val="19"/>
        </w:numPr>
        <w:rPr>
          <w:rFonts w:ascii="Arial" w:hAnsi="Arial" w:cs="Arial"/>
        </w:rPr>
      </w:pPr>
      <w:r w:rsidRPr="0082033C">
        <w:rPr>
          <w:rFonts w:ascii="Arial" w:hAnsi="Arial" w:cs="Arial"/>
        </w:rPr>
        <w:t xml:space="preserve">Adecuaciones curriculares para apoyar la trayectoria, por medio de ajustes en la metodología de enseñanza y/o evaluación. </w:t>
      </w:r>
    </w:p>
    <w:p w:rsidR="00E91EE4" w:rsidRPr="0082033C" w:rsidRDefault="00E91EE4" w:rsidP="00E91EE4">
      <w:pPr>
        <w:pStyle w:val="Ttulo4"/>
        <w:rPr>
          <w:rFonts w:ascii="Arial" w:hAnsi="Arial" w:cs="Arial"/>
          <w:b/>
        </w:rPr>
      </w:pPr>
      <w:r w:rsidRPr="0082033C">
        <w:rPr>
          <w:rFonts w:ascii="Arial" w:hAnsi="Arial" w:cs="Arial"/>
          <w:b/>
        </w:rPr>
        <w:t>Otras acciones</w:t>
      </w:r>
    </w:p>
    <w:p w:rsidR="00E91EE4" w:rsidRPr="0082033C" w:rsidRDefault="00E91EE4" w:rsidP="009865C7">
      <w:pPr>
        <w:pStyle w:val="Prrafodelista"/>
        <w:numPr>
          <w:ilvl w:val="0"/>
          <w:numId w:val="20"/>
        </w:numPr>
        <w:rPr>
          <w:rFonts w:ascii="Arial" w:hAnsi="Arial" w:cs="Arial"/>
        </w:rPr>
      </w:pPr>
      <w:r w:rsidRPr="0082033C">
        <w:rPr>
          <w:rFonts w:ascii="Arial" w:hAnsi="Arial" w:cs="Arial"/>
        </w:rPr>
        <w:t>Apoyo a docentes</w:t>
      </w:r>
      <w:r w:rsidR="00F97BB1" w:rsidRPr="0082033C">
        <w:rPr>
          <w:rFonts w:ascii="Arial" w:hAnsi="Arial" w:cs="Arial"/>
        </w:rPr>
        <w:t xml:space="preserve"> por medio de asesorías o talleres. </w:t>
      </w:r>
    </w:p>
    <w:p w:rsidR="00E91EE4" w:rsidRPr="0082033C" w:rsidRDefault="00E91EE4" w:rsidP="009865C7">
      <w:pPr>
        <w:pStyle w:val="Prrafodelista"/>
        <w:numPr>
          <w:ilvl w:val="0"/>
          <w:numId w:val="20"/>
        </w:numPr>
        <w:rPr>
          <w:rFonts w:ascii="Arial" w:hAnsi="Arial" w:cs="Arial"/>
        </w:rPr>
      </w:pPr>
      <w:r w:rsidRPr="0082033C">
        <w:rPr>
          <w:rFonts w:ascii="Arial" w:hAnsi="Arial" w:cs="Arial"/>
        </w:rPr>
        <w:t>Disposición de recursos</w:t>
      </w:r>
      <w:r w:rsidR="00F97BB1" w:rsidRPr="0082033C">
        <w:rPr>
          <w:rFonts w:ascii="Arial" w:hAnsi="Arial" w:cs="Arial"/>
        </w:rPr>
        <w:t xml:space="preserve">: disponibilidad de impresora Braille, horno </w:t>
      </w:r>
      <w:proofErr w:type="spellStart"/>
      <w:r w:rsidR="00F97BB1" w:rsidRPr="0082033C">
        <w:rPr>
          <w:rFonts w:ascii="Arial" w:hAnsi="Arial" w:cs="Arial"/>
        </w:rPr>
        <w:t>Fusser</w:t>
      </w:r>
      <w:proofErr w:type="spellEnd"/>
      <w:r w:rsidR="00F97BB1" w:rsidRPr="0082033C">
        <w:rPr>
          <w:rFonts w:ascii="Arial" w:hAnsi="Arial" w:cs="Arial"/>
        </w:rPr>
        <w:t xml:space="preserve">, puntos inclusivos. </w:t>
      </w:r>
    </w:p>
    <w:p w:rsidR="00E91EE4" w:rsidRPr="0082033C" w:rsidRDefault="00E91EE4" w:rsidP="009865C7">
      <w:pPr>
        <w:pStyle w:val="Prrafodelista"/>
        <w:numPr>
          <w:ilvl w:val="0"/>
          <w:numId w:val="20"/>
        </w:numPr>
        <w:rPr>
          <w:rFonts w:ascii="Arial" w:hAnsi="Arial" w:cs="Arial"/>
        </w:rPr>
      </w:pPr>
      <w:r w:rsidRPr="0082033C">
        <w:rPr>
          <w:rFonts w:ascii="Arial" w:hAnsi="Arial" w:cs="Arial"/>
        </w:rPr>
        <w:t xml:space="preserve">Cultura inclusiva: </w:t>
      </w:r>
      <w:r w:rsidR="00F97BB1" w:rsidRPr="0082033C">
        <w:rPr>
          <w:rFonts w:ascii="Arial" w:hAnsi="Arial" w:cs="Arial"/>
        </w:rPr>
        <w:t xml:space="preserve">implica generar talleres para profesores, alumnos y funcionarios y generar trabajo conjunto con representantes estudiantiles. </w:t>
      </w:r>
    </w:p>
    <w:p w:rsidR="00E91EE4" w:rsidRPr="0082033C" w:rsidRDefault="00E91EE4" w:rsidP="001A139F">
      <w:pPr>
        <w:pStyle w:val="Ttulo3"/>
        <w:jc w:val="right"/>
        <w:rPr>
          <w:rFonts w:ascii="Arial" w:hAnsi="Arial" w:cs="Arial"/>
          <w:b/>
        </w:rPr>
      </w:pPr>
      <w:bookmarkStart w:id="12" w:name="_Toc521337999"/>
      <w:r w:rsidRPr="0082033C">
        <w:rPr>
          <w:rFonts w:ascii="Arial" w:hAnsi="Arial" w:cs="Arial"/>
          <w:b/>
        </w:rPr>
        <w:t>Contacto</w:t>
      </w:r>
      <w:bookmarkEnd w:id="12"/>
    </w:p>
    <w:p w:rsidR="001A139F" w:rsidRPr="0082033C" w:rsidRDefault="001A139F" w:rsidP="001A139F">
      <w:pPr>
        <w:spacing w:after="0" w:line="240" w:lineRule="auto"/>
        <w:jc w:val="right"/>
        <w:rPr>
          <w:rFonts w:ascii="Arial" w:hAnsi="Arial" w:cs="Arial"/>
          <w:i/>
        </w:rPr>
      </w:pPr>
      <w:r w:rsidRPr="0082033C">
        <w:rPr>
          <w:rFonts w:ascii="Arial" w:hAnsi="Arial" w:cs="Arial"/>
          <w:i/>
        </w:rPr>
        <w:t>Dirección de Inclusión</w:t>
      </w:r>
    </w:p>
    <w:p w:rsidR="001A139F" w:rsidRPr="0082033C" w:rsidRDefault="001A139F" w:rsidP="001A139F">
      <w:pPr>
        <w:spacing w:after="0" w:line="240" w:lineRule="auto"/>
        <w:jc w:val="right"/>
        <w:rPr>
          <w:rFonts w:ascii="Arial" w:hAnsi="Arial" w:cs="Arial"/>
          <w:i/>
        </w:rPr>
      </w:pPr>
      <w:r w:rsidRPr="0082033C">
        <w:rPr>
          <w:rFonts w:ascii="Arial" w:hAnsi="Arial" w:cs="Arial"/>
          <w:i/>
        </w:rPr>
        <w:t>PIANE</w:t>
      </w:r>
    </w:p>
    <w:p w:rsidR="001A139F" w:rsidRPr="003F09B3" w:rsidRDefault="00DB7AB7" w:rsidP="001A139F">
      <w:pPr>
        <w:spacing w:after="0" w:line="240" w:lineRule="auto"/>
        <w:jc w:val="right"/>
        <w:rPr>
          <w:rFonts w:ascii="Arial" w:hAnsi="Arial" w:cs="Arial"/>
          <w:i/>
          <w:color w:val="767171" w:themeColor="background2" w:themeShade="80"/>
        </w:rPr>
      </w:pPr>
      <w:hyperlink r:id="rId19" w:history="1">
        <w:r w:rsidR="001A139F" w:rsidRPr="003F09B3">
          <w:rPr>
            <w:rStyle w:val="Hipervnculo"/>
            <w:rFonts w:ascii="Arial" w:hAnsi="Arial" w:cs="Arial"/>
            <w:i/>
            <w:color w:val="767171" w:themeColor="background2" w:themeShade="80"/>
          </w:rPr>
          <w:t>www.uc.cl</w:t>
        </w:r>
      </w:hyperlink>
      <w:r w:rsidR="001A139F" w:rsidRPr="003F09B3">
        <w:rPr>
          <w:rFonts w:ascii="Arial" w:hAnsi="Arial" w:cs="Arial"/>
          <w:i/>
          <w:color w:val="767171" w:themeColor="background2" w:themeShade="80"/>
        </w:rPr>
        <w:t xml:space="preserve"> </w:t>
      </w:r>
    </w:p>
    <w:p w:rsidR="00E91995" w:rsidRPr="0082033C" w:rsidRDefault="00E91995" w:rsidP="00B53407">
      <w:pPr>
        <w:pStyle w:val="Ttulo2"/>
        <w:jc w:val="both"/>
        <w:rPr>
          <w:rFonts w:ascii="Arial" w:hAnsi="Arial" w:cs="Arial"/>
          <w:b/>
        </w:rPr>
      </w:pPr>
      <w:bookmarkStart w:id="13" w:name="_Toc521338000"/>
      <w:r w:rsidRPr="0082033C">
        <w:rPr>
          <w:rFonts w:ascii="Arial" w:hAnsi="Arial" w:cs="Arial"/>
          <w:b/>
        </w:rPr>
        <w:t>Universidad de Santiago de Chile</w:t>
      </w:r>
      <w:bookmarkEnd w:id="13"/>
    </w:p>
    <w:p w:rsidR="001A139F" w:rsidRPr="0082033C" w:rsidRDefault="001A139F" w:rsidP="001A139F">
      <w:pPr>
        <w:pStyle w:val="Ttulo3"/>
        <w:rPr>
          <w:rFonts w:ascii="Arial" w:hAnsi="Arial" w:cs="Arial"/>
          <w:b/>
        </w:rPr>
      </w:pPr>
      <w:bookmarkStart w:id="14" w:name="_Toc521338001"/>
      <w:r w:rsidRPr="0082033C">
        <w:rPr>
          <w:rFonts w:ascii="Arial" w:hAnsi="Arial" w:cs="Arial"/>
          <w:b/>
        </w:rPr>
        <w:t>Vía de Acceso Especial: Cupo PARES</w:t>
      </w:r>
      <w:bookmarkEnd w:id="14"/>
    </w:p>
    <w:p w:rsidR="00CE02DA" w:rsidRDefault="00CE02DA" w:rsidP="00CE02DA">
      <w:pPr>
        <w:pStyle w:val="Ttulo4"/>
        <w:rPr>
          <w:rFonts w:ascii="Arial" w:hAnsi="Arial" w:cs="Arial"/>
          <w:b/>
        </w:rPr>
      </w:pPr>
      <w:r w:rsidRPr="0082033C">
        <w:rPr>
          <w:rFonts w:ascii="Arial" w:hAnsi="Arial" w:cs="Arial"/>
          <w:b/>
        </w:rPr>
        <w:t>Requisitos</w:t>
      </w:r>
    </w:p>
    <w:p w:rsidR="005659C5" w:rsidRPr="005659C5" w:rsidRDefault="005659C5" w:rsidP="004D7D75">
      <w:pPr>
        <w:pStyle w:val="Prrafodelista"/>
        <w:numPr>
          <w:ilvl w:val="0"/>
          <w:numId w:val="42"/>
        </w:numPr>
        <w:jc w:val="both"/>
      </w:pPr>
      <w:r w:rsidRPr="005659C5">
        <w:t>Haber culminado la educación media.</w:t>
      </w:r>
    </w:p>
    <w:p w:rsidR="005659C5" w:rsidRPr="005659C5" w:rsidRDefault="005659C5" w:rsidP="004D7D75">
      <w:pPr>
        <w:pStyle w:val="Prrafodelista"/>
        <w:numPr>
          <w:ilvl w:val="0"/>
          <w:numId w:val="42"/>
        </w:numPr>
        <w:jc w:val="both"/>
      </w:pPr>
      <w:r w:rsidRPr="005659C5">
        <w:lastRenderedPageBreak/>
        <w:t>Acreditar situación de discapacidad por medio de certificación del COMPIN (RND vigente) o informe de médico especialista. Este cupo no realiza selección por tipología de discapacidad</w:t>
      </w:r>
      <w:r>
        <w:t>.</w:t>
      </w:r>
    </w:p>
    <w:p w:rsidR="00724A33" w:rsidRDefault="005659C5" w:rsidP="004D7D75">
      <w:pPr>
        <w:pStyle w:val="Prrafodelista"/>
        <w:numPr>
          <w:ilvl w:val="0"/>
          <w:numId w:val="42"/>
        </w:numPr>
        <w:jc w:val="both"/>
      </w:pPr>
      <w:r w:rsidRPr="005659C5">
        <w:t>Aprobar proceso de evaluación desarrollado por la Universidad de Santiago para este cupo especial</w:t>
      </w:r>
      <w:r>
        <w:t>.</w:t>
      </w:r>
    </w:p>
    <w:p w:rsidR="005659C5" w:rsidRPr="00724A33" w:rsidRDefault="005659C5" w:rsidP="005659C5">
      <w:pPr>
        <w:jc w:val="both"/>
      </w:pPr>
      <w:r w:rsidRPr="005659C5">
        <w:rPr>
          <w:bCs/>
          <w:lang w:val="es-CL"/>
        </w:rPr>
        <w:t>Este cupo contempla bonificación por Ranking y por aprobación de Academia PACE U</w:t>
      </w:r>
      <w:r>
        <w:rPr>
          <w:bCs/>
          <w:lang w:val="es-CL"/>
        </w:rPr>
        <w:t xml:space="preserve">niversidad </w:t>
      </w:r>
      <w:r w:rsidRPr="005659C5">
        <w:rPr>
          <w:bCs/>
          <w:lang w:val="es-CL"/>
        </w:rPr>
        <w:t>de</w:t>
      </w:r>
      <w:r>
        <w:rPr>
          <w:bCs/>
          <w:lang w:val="es-CL"/>
        </w:rPr>
        <w:t xml:space="preserve"> Santiago</w:t>
      </w:r>
      <w:r w:rsidRPr="005659C5">
        <w:rPr>
          <w:bCs/>
          <w:lang w:val="es-CL"/>
        </w:rPr>
        <w:t xml:space="preserve">. Para mayor información ingrese a: </w:t>
      </w:r>
      <w:hyperlink r:id="rId20" w:history="1">
        <w:r w:rsidRPr="005659C5">
          <w:rPr>
            <w:rStyle w:val="Hipervnculo"/>
            <w:bCs/>
            <w:color w:val="767171" w:themeColor="background2" w:themeShade="80"/>
            <w:lang w:val="es-CL"/>
          </w:rPr>
          <w:t>www.pares.usach.cl</w:t>
        </w:r>
      </w:hyperlink>
      <w:r w:rsidRPr="005659C5">
        <w:rPr>
          <w:bCs/>
          <w:color w:val="767171" w:themeColor="background2" w:themeShade="80"/>
          <w:lang w:val="es-CL"/>
        </w:rPr>
        <w:t xml:space="preserve"> </w:t>
      </w:r>
    </w:p>
    <w:p w:rsidR="00CE02DA" w:rsidRDefault="00CE02DA" w:rsidP="00CE02DA">
      <w:pPr>
        <w:pStyle w:val="Ttulo4"/>
        <w:rPr>
          <w:rFonts w:ascii="Arial" w:hAnsi="Arial" w:cs="Arial"/>
          <w:b/>
        </w:rPr>
      </w:pPr>
      <w:r w:rsidRPr="0082033C">
        <w:rPr>
          <w:rFonts w:ascii="Arial" w:hAnsi="Arial" w:cs="Arial"/>
          <w:b/>
        </w:rPr>
        <w:t>Cupos disponibles</w:t>
      </w:r>
    </w:p>
    <w:tbl>
      <w:tblPr>
        <w:tblW w:w="8637" w:type="dxa"/>
        <w:jc w:val="center"/>
        <w:tblCellMar>
          <w:left w:w="0" w:type="dxa"/>
          <w:right w:w="0" w:type="dxa"/>
        </w:tblCellMar>
        <w:tblLook w:val="04A0" w:firstRow="1" w:lastRow="0" w:firstColumn="1" w:lastColumn="0" w:noHBand="0" w:noVBand="1"/>
      </w:tblPr>
      <w:tblGrid>
        <w:gridCol w:w="5944"/>
        <w:gridCol w:w="2693"/>
      </w:tblGrid>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0" w:type="dxa"/>
              <w:bottom w:w="0" w:type="dxa"/>
              <w:right w:w="100" w:type="dxa"/>
            </w:tcMar>
            <w:hideMark/>
          </w:tcPr>
          <w:p w:rsidR="005659C5" w:rsidRPr="005659C5" w:rsidRDefault="005659C5" w:rsidP="005659C5">
            <w:pPr>
              <w:jc w:val="center"/>
              <w:rPr>
                <w:b/>
              </w:rPr>
            </w:pPr>
            <w:r w:rsidRPr="005659C5">
              <w:rPr>
                <w:b/>
                <w:lang w:val="es-CL"/>
              </w:rPr>
              <w:t>Facultad</w:t>
            </w:r>
          </w:p>
        </w:tc>
        <w:tc>
          <w:tcPr>
            <w:tcW w:w="2693"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0" w:type="dxa"/>
              <w:bottom w:w="0" w:type="dxa"/>
              <w:right w:w="100" w:type="dxa"/>
            </w:tcMar>
            <w:hideMark/>
          </w:tcPr>
          <w:p w:rsidR="005659C5" w:rsidRPr="005659C5" w:rsidRDefault="005659C5" w:rsidP="005659C5">
            <w:pPr>
              <w:jc w:val="center"/>
              <w:rPr>
                <w:b/>
              </w:rPr>
            </w:pPr>
            <w:r w:rsidRPr="005659C5">
              <w:rPr>
                <w:b/>
                <w:lang w:val="es-CL"/>
              </w:rPr>
              <w:t>Cupos</w:t>
            </w:r>
          </w:p>
        </w:tc>
      </w:tr>
      <w:tr w:rsidR="005659C5" w:rsidRPr="005659C5" w:rsidTr="005659C5">
        <w:trPr>
          <w:trHeight w:val="1633"/>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Ciencias Médicas</w:t>
            </w:r>
          </w:p>
          <w:p w:rsidR="005659C5" w:rsidRPr="005659C5" w:rsidRDefault="005659C5" w:rsidP="005659C5">
            <w:r w:rsidRPr="005659C5">
              <w:rPr>
                <w:lang w:val="es-CL"/>
              </w:rPr>
              <w:t>-Kinesiología (1)</w:t>
            </w:r>
          </w:p>
          <w:p w:rsidR="005659C5" w:rsidRPr="005659C5" w:rsidRDefault="005659C5" w:rsidP="005659C5">
            <w:r w:rsidRPr="005659C5">
              <w:rPr>
                <w:lang w:val="es-CL"/>
              </w:rPr>
              <w:t>-Terapia ocupacional (2)</w:t>
            </w:r>
          </w:p>
          <w:p w:rsidR="005659C5" w:rsidRPr="005659C5" w:rsidRDefault="005659C5" w:rsidP="003379FE">
            <w:r w:rsidRPr="005659C5">
              <w:rPr>
                <w:lang w:val="es-CL"/>
              </w:rPr>
              <w:t>-E</w:t>
            </w:r>
            <w:r w:rsidR="003379FE">
              <w:rPr>
                <w:lang w:val="es-CL"/>
              </w:rPr>
              <w:t xml:space="preserve">scuela de Ciencias de </w:t>
            </w:r>
            <w:r w:rsidRPr="005659C5">
              <w:rPr>
                <w:lang w:val="es-CL"/>
              </w:rPr>
              <w:t xml:space="preserve"> </w:t>
            </w:r>
            <w:r w:rsidR="003379FE">
              <w:rPr>
                <w:lang w:val="es-CL"/>
              </w:rPr>
              <w:t xml:space="preserve">la Actividad Física, el Deporte y la Salud (ECIADES) </w:t>
            </w:r>
            <w:r w:rsidRPr="005659C5">
              <w:rPr>
                <w:lang w:val="es-CL"/>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6</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Ingeniería</w:t>
            </w:r>
          </w:p>
        </w:tc>
        <w:tc>
          <w:tcPr>
            <w:tcW w:w="2693"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3</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Administración y Economía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6</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Ciencia</w:t>
            </w:r>
          </w:p>
        </w:tc>
        <w:tc>
          <w:tcPr>
            <w:tcW w:w="2693"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2</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Humanidades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3</w:t>
            </w:r>
          </w:p>
        </w:tc>
      </w:tr>
      <w:tr w:rsidR="005659C5" w:rsidRPr="005659C5" w:rsidTr="005659C5">
        <w:trPr>
          <w:trHeight w:val="1224"/>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Tecnológica</w:t>
            </w:r>
          </w:p>
          <w:p w:rsidR="005659C5" w:rsidRPr="005659C5" w:rsidRDefault="005659C5" w:rsidP="005659C5">
            <w:r w:rsidRPr="005659C5">
              <w:rPr>
                <w:lang w:val="es-CL"/>
              </w:rPr>
              <w:t>-Ingeniería en Agro</w:t>
            </w:r>
            <w:r w:rsidR="003379FE">
              <w:rPr>
                <w:lang w:val="es-CL"/>
              </w:rPr>
              <w:t>-</w:t>
            </w:r>
            <w:r w:rsidRPr="005659C5">
              <w:rPr>
                <w:lang w:val="es-CL"/>
              </w:rPr>
              <w:t>negocios (1)</w:t>
            </w:r>
          </w:p>
          <w:p w:rsidR="005659C5" w:rsidRPr="005659C5" w:rsidRDefault="005659C5" w:rsidP="005659C5">
            <w:r w:rsidRPr="005659C5">
              <w:rPr>
                <w:lang w:val="es-CL"/>
              </w:rPr>
              <w:t>-Otra carrera (1)</w:t>
            </w:r>
          </w:p>
        </w:tc>
        <w:tc>
          <w:tcPr>
            <w:tcW w:w="2693"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2</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Arquitectura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5659C5" w:rsidRPr="005659C5" w:rsidRDefault="005659C5" w:rsidP="005659C5">
            <w:r w:rsidRPr="005659C5">
              <w:rPr>
                <w:lang w:val="es-CL"/>
              </w:rPr>
              <w:t>1</w:t>
            </w:r>
          </w:p>
        </w:tc>
      </w:tr>
      <w:tr w:rsidR="005659C5" w:rsidRPr="005659C5" w:rsidTr="005659C5">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Derecho</w:t>
            </w:r>
          </w:p>
        </w:tc>
        <w:tc>
          <w:tcPr>
            <w:tcW w:w="2693" w:type="dxa"/>
            <w:tcBorders>
              <w:top w:val="single" w:sz="8" w:space="0" w:color="000000"/>
              <w:left w:val="single" w:sz="8" w:space="0" w:color="000000"/>
              <w:bottom w:val="single" w:sz="8" w:space="0" w:color="000000"/>
              <w:right w:val="single" w:sz="8" w:space="0" w:color="000000"/>
            </w:tcBorders>
            <w:shd w:val="clear" w:color="auto" w:fill="DCDCDC"/>
            <w:tcMar>
              <w:top w:w="15" w:type="dxa"/>
              <w:left w:w="100" w:type="dxa"/>
              <w:bottom w:w="0" w:type="dxa"/>
              <w:right w:w="100" w:type="dxa"/>
            </w:tcMar>
            <w:hideMark/>
          </w:tcPr>
          <w:p w:rsidR="005659C5" w:rsidRPr="005659C5" w:rsidRDefault="005659C5" w:rsidP="005659C5">
            <w:r w:rsidRPr="005659C5">
              <w:rPr>
                <w:lang w:val="es-CL"/>
              </w:rPr>
              <w:t>1</w:t>
            </w:r>
          </w:p>
        </w:tc>
      </w:tr>
      <w:tr w:rsidR="005659C5" w:rsidRPr="005659C5" w:rsidTr="003379FE">
        <w:trPr>
          <w:trHeight w:val="467"/>
          <w:jc w:val="center"/>
        </w:trPr>
        <w:tc>
          <w:tcPr>
            <w:tcW w:w="5944"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0" w:type="dxa"/>
              <w:bottom w:w="0" w:type="dxa"/>
              <w:right w:w="100" w:type="dxa"/>
            </w:tcMar>
            <w:hideMark/>
          </w:tcPr>
          <w:p w:rsidR="005659C5" w:rsidRPr="003379FE" w:rsidRDefault="005659C5" w:rsidP="003379FE">
            <w:pPr>
              <w:jc w:val="center"/>
              <w:rPr>
                <w:b/>
              </w:rPr>
            </w:pPr>
            <w:r w:rsidRPr="003379FE">
              <w:rPr>
                <w:b/>
                <w:lang w:val="es-CL"/>
              </w:rPr>
              <w:t>Total</w:t>
            </w:r>
          </w:p>
        </w:tc>
        <w:tc>
          <w:tcPr>
            <w:tcW w:w="2693" w:type="dxa"/>
            <w:tcBorders>
              <w:top w:val="single" w:sz="8" w:space="0" w:color="000000"/>
              <w:left w:val="single" w:sz="8" w:space="0" w:color="000000"/>
              <w:bottom w:val="single" w:sz="8" w:space="0" w:color="000000"/>
              <w:right w:val="single" w:sz="8" w:space="0" w:color="000000"/>
            </w:tcBorders>
            <w:shd w:val="clear" w:color="auto" w:fill="5B9BD5" w:themeFill="accent1"/>
            <w:tcMar>
              <w:top w:w="15" w:type="dxa"/>
              <w:left w:w="100" w:type="dxa"/>
              <w:bottom w:w="0" w:type="dxa"/>
              <w:right w:w="100" w:type="dxa"/>
            </w:tcMar>
            <w:hideMark/>
          </w:tcPr>
          <w:p w:rsidR="005659C5" w:rsidRPr="003379FE" w:rsidRDefault="005659C5" w:rsidP="003379FE">
            <w:pPr>
              <w:jc w:val="center"/>
              <w:rPr>
                <w:b/>
              </w:rPr>
            </w:pPr>
            <w:r w:rsidRPr="003379FE">
              <w:rPr>
                <w:b/>
                <w:lang w:val="es-CL"/>
              </w:rPr>
              <w:t>20</w:t>
            </w:r>
          </w:p>
        </w:tc>
      </w:tr>
    </w:tbl>
    <w:p w:rsidR="005659C5" w:rsidRPr="005659C5" w:rsidRDefault="005659C5" w:rsidP="005659C5"/>
    <w:p w:rsidR="00CE02DA" w:rsidRDefault="00CE02DA" w:rsidP="00CE02DA">
      <w:pPr>
        <w:pStyle w:val="Ttulo4"/>
        <w:rPr>
          <w:rFonts w:ascii="Arial" w:hAnsi="Arial" w:cs="Arial"/>
          <w:b/>
        </w:rPr>
      </w:pPr>
      <w:r w:rsidRPr="0082033C">
        <w:rPr>
          <w:rFonts w:ascii="Arial" w:hAnsi="Arial" w:cs="Arial"/>
          <w:b/>
        </w:rPr>
        <w:t>Proceso de admisión</w:t>
      </w:r>
    </w:p>
    <w:p w:rsidR="003379FE" w:rsidRDefault="003379FE" w:rsidP="004D7D75">
      <w:pPr>
        <w:pStyle w:val="Prrafodelista"/>
        <w:numPr>
          <w:ilvl w:val="0"/>
          <w:numId w:val="43"/>
        </w:numPr>
        <w:jc w:val="both"/>
      </w:pPr>
      <w:r>
        <w:t>Inscripción (desde 3 de septiembre a 5 de noviembre): registro en formulario en línea (</w:t>
      </w:r>
      <w:hyperlink r:id="rId21" w:history="1">
        <w:r w:rsidRPr="002629AB">
          <w:rPr>
            <w:rStyle w:val="Hipervnculo"/>
          </w:rPr>
          <w:t>www.</w:t>
        </w:r>
        <w:r w:rsidRPr="002629AB">
          <w:rPr>
            <w:rStyle w:val="Hipervnculo"/>
            <w:lang w:val="es-CL"/>
          </w:rPr>
          <w:t>pares.usach.cl</w:t>
        </w:r>
      </w:hyperlink>
      <w:r>
        <w:rPr>
          <w:lang w:val="es-CL"/>
        </w:rPr>
        <w:t>), adjuntar documentos.</w:t>
      </w:r>
    </w:p>
    <w:p w:rsidR="003379FE" w:rsidRDefault="003379FE" w:rsidP="004D7D75">
      <w:pPr>
        <w:pStyle w:val="Prrafodelista"/>
        <w:numPr>
          <w:ilvl w:val="0"/>
          <w:numId w:val="43"/>
        </w:numPr>
        <w:jc w:val="both"/>
      </w:pPr>
      <w:r>
        <w:t xml:space="preserve">Orientación: encuentro grupal informativo, reuniones de orientación (opcional). </w:t>
      </w:r>
    </w:p>
    <w:p w:rsidR="003379FE" w:rsidRDefault="003379FE" w:rsidP="004D7D75">
      <w:pPr>
        <w:pStyle w:val="Prrafodelista"/>
        <w:numPr>
          <w:ilvl w:val="0"/>
          <w:numId w:val="43"/>
        </w:numPr>
        <w:jc w:val="both"/>
      </w:pPr>
      <w:r>
        <w:t>Evaluación de habilidades académicas: evaluación de pensamiento matemático (específico y general), evaluación de lectura y escritura.</w:t>
      </w:r>
    </w:p>
    <w:p w:rsidR="003379FE" w:rsidRPr="003379FE" w:rsidRDefault="003379FE" w:rsidP="004D7D75">
      <w:pPr>
        <w:pStyle w:val="Prrafodelista"/>
        <w:numPr>
          <w:ilvl w:val="0"/>
          <w:numId w:val="43"/>
        </w:numPr>
        <w:jc w:val="both"/>
      </w:pPr>
      <w:r>
        <w:t>Reconocimiento de recursos personales: entrevista y revisión de antecedentes.</w:t>
      </w:r>
    </w:p>
    <w:p w:rsidR="001A139F" w:rsidRDefault="001A139F" w:rsidP="001A139F">
      <w:pPr>
        <w:pStyle w:val="Ttulo3"/>
        <w:rPr>
          <w:rFonts w:ascii="Arial" w:hAnsi="Arial" w:cs="Arial"/>
          <w:b/>
        </w:rPr>
      </w:pPr>
      <w:bookmarkStart w:id="15" w:name="_Toc521338002"/>
      <w:r w:rsidRPr="0082033C">
        <w:rPr>
          <w:rFonts w:ascii="Arial" w:hAnsi="Arial" w:cs="Arial"/>
          <w:b/>
        </w:rPr>
        <w:t>Programa de Acceso Inclusivo, Equidad y Permanencia (PAIEP)</w:t>
      </w:r>
      <w:bookmarkEnd w:id="15"/>
    </w:p>
    <w:p w:rsidR="003379FE" w:rsidRDefault="003379FE" w:rsidP="003379FE">
      <w:pPr>
        <w:pStyle w:val="Ttulo4"/>
        <w:rPr>
          <w:b/>
        </w:rPr>
      </w:pPr>
      <w:r w:rsidRPr="003379FE">
        <w:rPr>
          <w:b/>
        </w:rPr>
        <w:t>Equipo</w:t>
      </w:r>
    </w:p>
    <w:p w:rsidR="003379FE" w:rsidRPr="003379FE" w:rsidRDefault="003379FE" w:rsidP="004D7D75">
      <w:pPr>
        <w:pStyle w:val="Prrafodelista"/>
        <w:numPr>
          <w:ilvl w:val="0"/>
          <w:numId w:val="44"/>
        </w:numPr>
      </w:pPr>
      <w:r w:rsidRPr="003379FE">
        <w:t xml:space="preserve">Trabajadora social </w:t>
      </w:r>
    </w:p>
    <w:p w:rsidR="003379FE" w:rsidRPr="003379FE" w:rsidRDefault="003379FE" w:rsidP="004D7D75">
      <w:pPr>
        <w:pStyle w:val="Prrafodelista"/>
        <w:numPr>
          <w:ilvl w:val="0"/>
          <w:numId w:val="44"/>
        </w:numPr>
      </w:pPr>
      <w:r w:rsidRPr="003379FE">
        <w:t>Educador diferencial especialista en audición y lenguaje</w:t>
      </w:r>
    </w:p>
    <w:p w:rsidR="003379FE" w:rsidRPr="003379FE" w:rsidRDefault="003379FE" w:rsidP="004D7D75">
      <w:pPr>
        <w:pStyle w:val="Prrafodelista"/>
        <w:numPr>
          <w:ilvl w:val="0"/>
          <w:numId w:val="44"/>
        </w:numPr>
      </w:pPr>
      <w:r w:rsidRPr="003379FE">
        <w:t>Educador diferencial especialista en problemas de visión</w:t>
      </w:r>
    </w:p>
    <w:p w:rsidR="003379FE" w:rsidRPr="003379FE" w:rsidRDefault="003379FE" w:rsidP="004D7D75">
      <w:pPr>
        <w:pStyle w:val="Prrafodelista"/>
        <w:numPr>
          <w:ilvl w:val="0"/>
          <w:numId w:val="44"/>
        </w:numPr>
      </w:pPr>
      <w:r w:rsidRPr="003379FE">
        <w:t xml:space="preserve">Psicóloga educacional  </w:t>
      </w:r>
    </w:p>
    <w:p w:rsidR="003379FE" w:rsidRDefault="003379FE" w:rsidP="003379FE">
      <w:pPr>
        <w:pStyle w:val="Ttulo4"/>
        <w:rPr>
          <w:b/>
        </w:rPr>
      </w:pPr>
      <w:r w:rsidRPr="003379FE">
        <w:rPr>
          <w:b/>
        </w:rPr>
        <w:lastRenderedPageBreak/>
        <w:t>Beneficiarios</w:t>
      </w:r>
    </w:p>
    <w:p w:rsidR="003379FE" w:rsidRPr="003379FE" w:rsidRDefault="003379FE" w:rsidP="003379FE">
      <w:pPr>
        <w:jc w:val="both"/>
      </w:pPr>
      <w:r w:rsidRPr="003379FE">
        <w:t>Las y los estudiantes en situación de discapacidad que hayan ingresado a la Universidad a través de ingreso especial y regular.  No se establece selección por tipología de discapacidad. Todos los servicios son voluntarios.</w:t>
      </w:r>
    </w:p>
    <w:p w:rsidR="003379FE" w:rsidRDefault="003379FE" w:rsidP="003379FE">
      <w:pPr>
        <w:pStyle w:val="Ttulo4"/>
        <w:rPr>
          <w:b/>
        </w:rPr>
      </w:pPr>
      <w:r w:rsidRPr="003379FE">
        <w:rPr>
          <w:b/>
        </w:rPr>
        <w:t>Servicios de acompañamiento académico</w:t>
      </w:r>
    </w:p>
    <w:p w:rsidR="003379FE" w:rsidRDefault="003379FE" w:rsidP="004D7D75">
      <w:pPr>
        <w:pStyle w:val="Prrafodelista"/>
        <w:numPr>
          <w:ilvl w:val="0"/>
          <w:numId w:val="44"/>
        </w:numPr>
      </w:pPr>
      <w:r>
        <w:t>Tutorías.</w:t>
      </w:r>
    </w:p>
    <w:p w:rsidR="003379FE" w:rsidRDefault="003379FE" w:rsidP="004D7D75">
      <w:pPr>
        <w:pStyle w:val="Prrafodelista"/>
        <w:numPr>
          <w:ilvl w:val="0"/>
          <w:numId w:val="44"/>
        </w:numPr>
      </w:pPr>
      <w:r>
        <w:t>Asesorías.</w:t>
      </w:r>
    </w:p>
    <w:p w:rsidR="003379FE" w:rsidRDefault="003379FE" w:rsidP="004D7D75">
      <w:pPr>
        <w:pStyle w:val="Prrafodelista"/>
        <w:numPr>
          <w:ilvl w:val="0"/>
          <w:numId w:val="44"/>
        </w:numPr>
      </w:pPr>
      <w:r>
        <w:t>Talleres.</w:t>
      </w:r>
    </w:p>
    <w:p w:rsidR="003379FE" w:rsidRDefault="003379FE" w:rsidP="004D7D75">
      <w:pPr>
        <w:pStyle w:val="Prrafodelista"/>
        <w:numPr>
          <w:ilvl w:val="0"/>
          <w:numId w:val="44"/>
        </w:numPr>
      </w:pPr>
      <w:r>
        <w:t>Sistema de Alta Temprana y Monitoreo.</w:t>
      </w:r>
    </w:p>
    <w:p w:rsidR="003379FE" w:rsidRPr="003379FE" w:rsidRDefault="003379FE" w:rsidP="004D7D75">
      <w:pPr>
        <w:pStyle w:val="Prrafodelista"/>
        <w:numPr>
          <w:ilvl w:val="0"/>
          <w:numId w:val="44"/>
        </w:numPr>
      </w:pPr>
      <w:r>
        <w:t xml:space="preserve">Orientación Psicosocial y Psicoeducativa. </w:t>
      </w:r>
    </w:p>
    <w:p w:rsidR="003379FE" w:rsidRDefault="003379FE" w:rsidP="003379FE">
      <w:pPr>
        <w:pStyle w:val="Ttulo4"/>
        <w:rPr>
          <w:b/>
        </w:rPr>
      </w:pPr>
      <w:r w:rsidRPr="003379FE">
        <w:rPr>
          <w:b/>
        </w:rPr>
        <w:t>Servicios y Recursos específicos – PARES 2018</w:t>
      </w:r>
    </w:p>
    <w:p w:rsidR="004D7D75" w:rsidRDefault="004D7D75" w:rsidP="004D7D75">
      <w:pPr>
        <w:pStyle w:val="Prrafodelista"/>
        <w:numPr>
          <w:ilvl w:val="0"/>
          <w:numId w:val="44"/>
        </w:numPr>
      </w:pPr>
      <w:r>
        <w:t>Tutor tomador de apuntes.</w:t>
      </w:r>
    </w:p>
    <w:p w:rsidR="004D7D75" w:rsidRDefault="004D7D75" w:rsidP="004D7D75">
      <w:pPr>
        <w:pStyle w:val="Prrafodelista"/>
        <w:numPr>
          <w:ilvl w:val="0"/>
          <w:numId w:val="44"/>
        </w:numPr>
      </w:pPr>
      <w:r>
        <w:t>Asistente de rutas.</w:t>
      </w:r>
    </w:p>
    <w:p w:rsidR="004D7D75" w:rsidRPr="004D7D75" w:rsidRDefault="004D7D75" w:rsidP="004D7D75">
      <w:pPr>
        <w:pStyle w:val="Prrafodelista"/>
        <w:numPr>
          <w:ilvl w:val="0"/>
          <w:numId w:val="44"/>
        </w:numPr>
      </w:pPr>
      <w:r>
        <w:t xml:space="preserve">Préstamo de recursos tecnológicos. </w:t>
      </w:r>
    </w:p>
    <w:p w:rsidR="003379FE" w:rsidRDefault="003379FE" w:rsidP="003379FE">
      <w:pPr>
        <w:pStyle w:val="Ttulo4"/>
        <w:rPr>
          <w:b/>
        </w:rPr>
      </w:pPr>
      <w:r w:rsidRPr="003379FE">
        <w:rPr>
          <w:b/>
        </w:rPr>
        <w:t xml:space="preserve">Prestaciones para Unidades Académicas y de servicio </w:t>
      </w:r>
      <w:r w:rsidR="004D7D75">
        <w:rPr>
          <w:b/>
        </w:rPr>
        <w:t>–</w:t>
      </w:r>
      <w:r w:rsidRPr="003379FE">
        <w:rPr>
          <w:b/>
        </w:rPr>
        <w:t xml:space="preserve"> 2018</w:t>
      </w:r>
    </w:p>
    <w:p w:rsidR="004D7D75" w:rsidRDefault="004D7D75" w:rsidP="004D7D75">
      <w:pPr>
        <w:pStyle w:val="Prrafodelista"/>
        <w:numPr>
          <w:ilvl w:val="0"/>
          <w:numId w:val="44"/>
        </w:numPr>
        <w:jc w:val="both"/>
      </w:pPr>
      <w:r>
        <w:t>Acompañamiento a docentes: disponible para docentes que cuenten con estudiantes en situación de discapacidad.</w:t>
      </w:r>
    </w:p>
    <w:p w:rsidR="004D7D75" w:rsidRDefault="004D7D75" w:rsidP="004D7D75">
      <w:pPr>
        <w:pStyle w:val="Prrafodelista"/>
        <w:numPr>
          <w:ilvl w:val="0"/>
          <w:numId w:val="44"/>
        </w:numPr>
        <w:jc w:val="both"/>
      </w:pPr>
      <w:r>
        <w:t xml:space="preserve">Cursos o Talleres: </w:t>
      </w:r>
      <w:r>
        <w:rPr>
          <w:lang w:val="es-CL"/>
        </w:rPr>
        <w:t>se desarrollan</w:t>
      </w:r>
      <w:r w:rsidRPr="004D7D75">
        <w:rPr>
          <w:lang w:val="es-CL"/>
        </w:rPr>
        <w:t xml:space="preserve"> diversas instancias de formación para el diseño de estrategias que faciliten la inclusión de estudiantes en situación de discapacidad. Estas instancias están abiertas a las unidades académicas y de servicio.  </w:t>
      </w:r>
    </w:p>
    <w:p w:rsidR="004D7D75" w:rsidRPr="004D7D75" w:rsidRDefault="004D7D75" w:rsidP="004D7D75">
      <w:pPr>
        <w:pStyle w:val="Prrafodelista"/>
        <w:numPr>
          <w:ilvl w:val="0"/>
          <w:numId w:val="44"/>
        </w:numPr>
        <w:jc w:val="both"/>
      </w:pPr>
      <w:r>
        <w:t xml:space="preserve">Adecuación de material escrito: </w:t>
      </w:r>
      <w:r w:rsidRPr="004D7D75">
        <w:rPr>
          <w:lang w:val="es-CL"/>
        </w:rPr>
        <w:t xml:space="preserve">servicio que se realiza en colaboración con las </w:t>
      </w:r>
      <w:r>
        <w:rPr>
          <w:lang w:val="es-CL"/>
        </w:rPr>
        <w:t>u</w:t>
      </w:r>
      <w:r w:rsidRPr="004D7D75">
        <w:rPr>
          <w:lang w:val="es-CL"/>
        </w:rPr>
        <w:t>nidades académica para favorecer el acceso al material de estudio y evaluación</w:t>
      </w:r>
      <w:r>
        <w:rPr>
          <w:lang w:val="es-CL"/>
        </w:rPr>
        <w:t>.</w:t>
      </w:r>
    </w:p>
    <w:p w:rsidR="00CE02DA" w:rsidRPr="0082033C" w:rsidRDefault="00CE02DA" w:rsidP="00CE02DA">
      <w:pPr>
        <w:pStyle w:val="Ttulo3"/>
        <w:spacing w:before="0"/>
        <w:jc w:val="right"/>
        <w:rPr>
          <w:rFonts w:ascii="Arial" w:hAnsi="Arial" w:cs="Arial"/>
          <w:b/>
          <w:lang w:val="en-US"/>
        </w:rPr>
      </w:pPr>
      <w:bookmarkStart w:id="16" w:name="_Toc521338003"/>
      <w:r w:rsidRPr="0082033C">
        <w:rPr>
          <w:rFonts w:ascii="Arial" w:hAnsi="Arial" w:cs="Arial"/>
          <w:b/>
          <w:lang w:val="en-US"/>
        </w:rPr>
        <w:t>Contacto</w:t>
      </w:r>
      <w:bookmarkEnd w:id="16"/>
    </w:p>
    <w:p w:rsidR="00CE02DA" w:rsidRPr="0082033C" w:rsidRDefault="00CE02DA" w:rsidP="004F5D3E">
      <w:pPr>
        <w:spacing w:after="0"/>
        <w:jc w:val="right"/>
        <w:rPr>
          <w:lang w:val="en-US"/>
        </w:rPr>
      </w:pPr>
      <w:r w:rsidRPr="0082033C">
        <w:rPr>
          <w:lang w:val="en-US"/>
        </w:rPr>
        <w:t>Jocelyn Briones</w:t>
      </w:r>
    </w:p>
    <w:p w:rsidR="00CE02DA" w:rsidRPr="003F09B3" w:rsidRDefault="00DB7AB7" w:rsidP="004F5D3E">
      <w:pPr>
        <w:spacing w:after="0"/>
        <w:jc w:val="right"/>
        <w:rPr>
          <w:color w:val="767171" w:themeColor="background2" w:themeShade="80"/>
          <w:lang w:val="en-US"/>
        </w:rPr>
      </w:pPr>
      <w:hyperlink r:id="rId22" w:history="1">
        <w:r w:rsidR="00CE02DA" w:rsidRPr="003F09B3">
          <w:rPr>
            <w:rStyle w:val="Hipervnculo"/>
            <w:rFonts w:ascii="Arial" w:hAnsi="Arial" w:cs="Arial"/>
            <w:i/>
            <w:color w:val="767171" w:themeColor="background2" w:themeShade="80"/>
            <w:lang w:val="en-US"/>
          </w:rPr>
          <w:t>jocelyn.briones@usach.cl</w:t>
        </w:r>
      </w:hyperlink>
      <w:r w:rsidR="004F5D3E">
        <w:rPr>
          <w:rStyle w:val="Hipervnculo"/>
          <w:rFonts w:ascii="Arial" w:hAnsi="Arial" w:cs="Arial"/>
          <w:i/>
          <w:color w:val="767171" w:themeColor="background2" w:themeShade="80"/>
          <w:lang w:val="en-US"/>
        </w:rPr>
        <w:t xml:space="preserve"> </w:t>
      </w:r>
      <w:r w:rsidR="00CE02DA" w:rsidRPr="003F09B3">
        <w:rPr>
          <w:color w:val="767171" w:themeColor="background2" w:themeShade="80"/>
          <w:lang w:val="en-US"/>
        </w:rPr>
        <w:t xml:space="preserve"> </w:t>
      </w:r>
    </w:p>
    <w:p w:rsidR="00CE02DA" w:rsidRPr="0082033C" w:rsidRDefault="00CE02DA" w:rsidP="004F5D3E">
      <w:pPr>
        <w:spacing w:after="0"/>
        <w:jc w:val="right"/>
        <w:rPr>
          <w:lang w:val="en-US"/>
        </w:rPr>
      </w:pPr>
      <w:proofErr w:type="spellStart"/>
      <w:r w:rsidRPr="0082033C">
        <w:rPr>
          <w:lang w:val="en-US"/>
        </w:rPr>
        <w:t>Sitio</w:t>
      </w:r>
      <w:proofErr w:type="spellEnd"/>
      <w:r w:rsidRPr="0082033C">
        <w:rPr>
          <w:lang w:val="en-US"/>
        </w:rPr>
        <w:t xml:space="preserve"> web: </w:t>
      </w:r>
      <w:hyperlink r:id="rId23" w:history="1">
        <w:r w:rsidRPr="003F09B3">
          <w:rPr>
            <w:rStyle w:val="Hipervnculo"/>
            <w:rFonts w:ascii="Arial" w:hAnsi="Arial" w:cs="Arial"/>
            <w:i/>
            <w:color w:val="767171" w:themeColor="background2" w:themeShade="80"/>
            <w:lang w:val="en-US"/>
          </w:rPr>
          <w:t>www.pares.usach.cl</w:t>
        </w:r>
      </w:hyperlink>
      <w:r w:rsidRPr="003F09B3">
        <w:rPr>
          <w:color w:val="767171" w:themeColor="background2" w:themeShade="80"/>
          <w:lang w:val="en-US"/>
        </w:rPr>
        <w:t xml:space="preserve"> </w:t>
      </w:r>
    </w:p>
    <w:p w:rsidR="00CE02DA" w:rsidRPr="0082033C" w:rsidRDefault="00CE02DA" w:rsidP="004F5D3E">
      <w:pPr>
        <w:spacing w:after="0"/>
        <w:jc w:val="right"/>
      </w:pPr>
      <w:r w:rsidRPr="0082033C">
        <w:t xml:space="preserve">Mail: </w:t>
      </w:r>
      <w:hyperlink r:id="rId24" w:history="1">
        <w:r w:rsidRPr="003F09B3">
          <w:rPr>
            <w:rStyle w:val="Hipervnculo"/>
            <w:rFonts w:ascii="Arial" w:hAnsi="Arial" w:cs="Arial"/>
            <w:i/>
            <w:color w:val="767171" w:themeColor="background2" w:themeShade="80"/>
          </w:rPr>
          <w:t>cupo.pares@usach.cl</w:t>
        </w:r>
      </w:hyperlink>
      <w:r w:rsidRPr="003F09B3">
        <w:rPr>
          <w:color w:val="767171" w:themeColor="background2" w:themeShade="80"/>
        </w:rPr>
        <w:t xml:space="preserve"> </w:t>
      </w:r>
    </w:p>
    <w:p w:rsidR="001A139F" w:rsidRPr="0082033C" w:rsidRDefault="001A139F" w:rsidP="001A139F">
      <w:pPr>
        <w:rPr>
          <w:rFonts w:ascii="Arial" w:hAnsi="Arial" w:cs="Arial"/>
        </w:rPr>
      </w:pPr>
    </w:p>
    <w:p w:rsidR="00E91995" w:rsidRDefault="00E91995" w:rsidP="00B53407">
      <w:pPr>
        <w:pStyle w:val="Ttulo2"/>
        <w:jc w:val="both"/>
        <w:rPr>
          <w:rFonts w:ascii="Arial" w:hAnsi="Arial" w:cs="Arial"/>
          <w:b/>
        </w:rPr>
      </w:pPr>
      <w:bookmarkStart w:id="17" w:name="_Toc521338004"/>
      <w:r w:rsidRPr="0082033C">
        <w:rPr>
          <w:rFonts w:ascii="Arial" w:hAnsi="Arial" w:cs="Arial"/>
          <w:b/>
        </w:rPr>
        <w:t>Universidad de Playa Ancha</w:t>
      </w:r>
      <w:bookmarkEnd w:id="17"/>
    </w:p>
    <w:p w:rsidR="002E743F" w:rsidRDefault="002E743F" w:rsidP="002E743F">
      <w:pPr>
        <w:pStyle w:val="Ttulo3"/>
        <w:rPr>
          <w:b/>
        </w:rPr>
      </w:pPr>
      <w:bookmarkStart w:id="18" w:name="_Toc521338005"/>
      <w:r w:rsidRPr="002E743F">
        <w:rPr>
          <w:b/>
        </w:rPr>
        <w:t xml:space="preserve">Vía de Acceso Especial </w:t>
      </w:r>
      <w:r>
        <w:rPr>
          <w:b/>
        </w:rPr>
        <w:t>para Personas en Situación de Discapacidad (perteneciente a</w:t>
      </w:r>
      <w:r w:rsidRPr="002E743F">
        <w:rPr>
          <w:b/>
        </w:rPr>
        <w:t xml:space="preserve"> la Unidad de Inclusión</w:t>
      </w:r>
      <w:r>
        <w:rPr>
          <w:b/>
        </w:rPr>
        <w:t>)</w:t>
      </w:r>
      <w:bookmarkEnd w:id="18"/>
    </w:p>
    <w:p w:rsidR="002E743F" w:rsidRPr="002E743F" w:rsidRDefault="002E743F" w:rsidP="004D7D75">
      <w:pPr>
        <w:pStyle w:val="Prrafodelista"/>
        <w:numPr>
          <w:ilvl w:val="0"/>
          <w:numId w:val="32"/>
        </w:numPr>
        <w:jc w:val="both"/>
      </w:pPr>
      <w:r w:rsidRPr="002E743F">
        <w:t>Dirigido a personas en situación de discapacidad que hayan finalizado o se encuentren cursando último año de educación de enseñanza media.</w:t>
      </w:r>
    </w:p>
    <w:p w:rsidR="002E743F" w:rsidRPr="002E743F" w:rsidRDefault="002E743F" w:rsidP="004D7D75">
      <w:pPr>
        <w:pStyle w:val="Prrafodelista"/>
        <w:numPr>
          <w:ilvl w:val="0"/>
          <w:numId w:val="32"/>
        </w:numPr>
        <w:jc w:val="both"/>
      </w:pPr>
      <w:r w:rsidRPr="002E743F">
        <w:t>No requiere puntaje PSU.</w:t>
      </w:r>
    </w:p>
    <w:p w:rsidR="002E743F" w:rsidRPr="002E743F" w:rsidRDefault="002E743F" w:rsidP="004D7D75">
      <w:pPr>
        <w:pStyle w:val="Prrafodelista"/>
        <w:numPr>
          <w:ilvl w:val="0"/>
          <w:numId w:val="32"/>
        </w:numPr>
        <w:jc w:val="both"/>
      </w:pPr>
      <w:r w:rsidRPr="002E743F">
        <w:t>Es gratuita (no tiene costo).</w:t>
      </w:r>
    </w:p>
    <w:p w:rsidR="002E743F" w:rsidRPr="002E743F" w:rsidRDefault="002E743F" w:rsidP="004D7D75">
      <w:pPr>
        <w:pStyle w:val="Prrafodelista"/>
        <w:numPr>
          <w:ilvl w:val="0"/>
          <w:numId w:val="32"/>
        </w:numPr>
        <w:jc w:val="both"/>
      </w:pPr>
      <w:r w:rsidRPr="002E743F">
        <w:t>No hace discriminación por ni un tipo de discapacidad.</w:t>
      </w:r>
    </w:p>
    <w:p w:rsidR="002E743F" w:rsidRPr="002E743F" w:rsidRDefault="002E743F" w:rsidP="004D7D75">
      <w:pPr>
        <w:pStyle w:val="Prrafodelista"/>
        <w:numPr>
          <w:ilvl w:val="0"/>
          <w:numId w:val="32"/>
        </w:numPr>
        <w:jc w:val="both"/>
      </w:pPr>
      <w:r w:rsidRPr="002E743F">
        <w:t>Convocatoria abierta, con número de vacantes ilimitado.</w:t>
      </w:r>
    </w:p>
    <w:p w:rsidR="002E743F" w:rsidRPr="002E743F" w:rsidRDefault="002E743F" w:rsidP="004D7D75">
      <w:pPr>
        <w:pStyle w:val="Prrafodelista"/>
        <w:numPr>
          <w:ilvl w:val="0"/>
          <w:numId w:val="32"/>
        </w:numPr>
        <w:jc w:val="both"/>
      </w:pPr>
      <w:r w:rsidRPr="002E743F">
        <w:t xml:space="preserve">Carreras de acceso especial: </w:t>
      </w:r>
      <w:r>
        <w:t>todas</w:t>
      </w:r>
      <w:r w:rsidRPr="002E743F">
        <w:t xml:space="preserve"> las carreras en oferta académica regular para el año 2019.</w:t>
      </w:r>
    </w:p>
    <w:p w:rsidR="002E743F" w:rsidRDefault="002E743F" w:rsidP="002E743F">
      <w:pPr>
        <w:pStyle w:val="Ttulo4"/>
        <w:rPr>
          <w:b/>
        </w:rPr>
      </w:pPr>
      <w:r w:rsidRPr="002E743F">
        <w:rPr>
          <w:b/>
        </w:rPr>
        <w:t>Proceso de Postulación</w:t>
      </w:r>
    </w:p>
    <w:p w:rsidR="00EE45A8" w:rsidRDefault="00EE45A8" w:rsidP="00EE45A8">
      <w:r>
        <w:t>Contempla la evaluación cualitativa del postulante, basada en competencias:</w:t>
      </w:r>
    </w:p>
    <w:p w:rsidR="00EE45A8" w:rsidRDefault="00EE45A8" w:rsidP="004D7D75">
      <w:pPr>
        <w:pStyle w:val="Prrafodelista"/>
        <w:numPr>
          <w:ilvl w:val="0"/>
          <w:numId w:val="32"/>
        </w:numPr>
      </w:pPr>
      <w:r>
        <w:t>Fase 1, Formulario online (</w:t>
      </w:r>
      <w:hyperlink r:id="rId25" w:history="1">
        <w:r w:rsidRPr="00EE45A8">
          <w:rPr>
            <w:rStyle w:val="Hipervnculo"/>
            <w:color w:val="767171" w:themeColor="background2" w:themeShade="80"/>
            <w:lang w:val="es-CL"/>
          </w:rPr>
          <w:t>www.upla.cl/admision</w:t>
        </w:r>
      </w:hyperlink>
      <w:r w:rsidRPr="00EE45A8">
        <w:rPr>
          <w:lang w:val="es-CL"/>
        </w:rPr>
        <w:t>)</w:t>
      </w:r>
      <w:r>
        <w:t>:</w:t>
      </w:r>
    </w:p>
    <w:p w:rsidR="00EE45A8" w:rsidRDefault="00EE45A8" w:rsidP="00EE45A8">
      <w:pPr>
        <w:pStyle w:val="Prrafodelista"/>
        <w:numPr>
          <w:ilvl w:val="0"/>
          <w:numId w:val="12"/>
        </w:numPr>
      </w:pPr>
      <w:r>
        <w:t>Inscripción WEB.</w:t>
      </w:r>
    </w:p>
    <w:p w:rsidR="00EE45A8" w:rsidRDefault="00EE45A8" w:rsidP="00EE45A8">
      <w:pPr>
        <w:pStyle w:val="Prrafodelista"/>
        <w:numPr>
          <w:ilvl w:val="0"/>
          <w:numId w:val="12"/>
        </w:numPr>
      </w:pPr>
      <w:r>
        <w:t>Entrega de documentación.</w:t>
      </w:r>
    </w:p>
    <w:p w:rsidR="00EE45A8" w:rsidRDefault="00EE45A8" w:rsidP="004D7D75">
      <w:pPr>
        <w:pStyle w:val="Prrafodelista"/>
        <w:numPr>
          <w:ilvl w:val="0"/>
          <w:numId w:val="32"/>
        </w:numPr>
      </w:pPr>
      <w:r>
        <w:t>Fase 2, Informe Coordinador de Carrera:</w:t>
      </w:r>
    </w:p>
    <w:p w:rsidR="00EE45A8" w:rsidRDefault="00EE45A8" w:rsidP="00EE45A8">
      <w:pPr>
        <w:pStyle w:val="Prrafodelista"/>
        <w:numPr>
          <w:ilvl w:val="0"/>
          <w:numId w:val="12"/>
        </w:numPr>
      </w:pPr>
      <w:r>
        <w:t>Entrevista Unidad de Inclusión</w:t>
      </w:r>
    </w:p>
    <w:p w:rsidR="00EE45A8" w:rsidRDefault="00EE45A8" w:rsidP="00EE45A8">
      <w:pPr>
        <w:pStyle w:val="Prrafodelista"/>
        <w:numPr>
          <w:ilvl w:val="0"/>
          <w:numId w:val="12"/>
        </w:numPr>
      </w:pPr>
      <w:r>
        <w:t>Entrevista Coordinador de Carrera</w:t>
      </w:r>
    </w:p>
    <w:p w:rsidR="00EE45A8" w:rsidRPr="00EE45A8" w:rsidRDefault="00EE45A8" w:rsidP="00EE45A8">
      <w:r>
        <w:t xml:space="preserve">Ventana de Postulación: 14 de agosto a 17 de noviembre del 2018. </w:t>
      </w:r>
    </w:p>
    <w:p w:rsidR="002E743F" w:rsidRDefault="002E743F" w:rsidP="002E743F">
      <w:pPr>
        <w:pStyle w:val="Ttulo4"/>
        <w:rPr>
          <w:b/>
        </w:rPr>
      </w:pPr>
      <w:r w:rsidRPr="002E743F">
        <w:rPr>
          <w:b/>
        </w:rPr>
        <w:lastRenderedPageBreak/>
        <w:t>Requisitos</w:t>
      </w:r>
    </w:p>
    <w:p w:rsidR="00EE45A8" w:rsidRPr="00EE45A8" w:rsidRDefault="00EE45A8" w:rsidP="004D7D75">
      <w:pPr>
        <w:pStyle w:val="Prrafodelista"/>
        <w:numPr>
          <w:ilvl w:val="0"/>
          <w:numId w:val="32"/>
        </w:numPr>
      </w:pPr>
      <w:r w:rsidRPr="00EE45A8">
        <w:t>Promedio enseñanza media igual o su</w:t>
      </w:r>
      <w:r>
        <w:t>p</w:t>
      </w:r>
      <w:r w:rsidRPr="00EE45A8">
        <w:t>erior a 5.0.</w:t>
      </w:r>
    </w:p>
    <w:p w:rsidR="00EE45A8" w:rsidRPr="00EE45A8" w:rsidRDefault="00EE45A8" w:rsidP="004D7D75">
      <w:pPr>
        <w:pStyle w:val="Prrafodelista"/>
        <w:numPr>
          <w:ilvl w:val="0"/>
          <w:numId w:val="32"/>
        </w:numPr>
      </w:pPr>
      <w:r w:rsidRPr="00EE45A8">
        <w:t>Estar en posesión de licencia de educación media.</w:t>
      </w:r>
    </w:p>
    <w:p w:rsidR="00EE45A8" w:rsidRPr="00EE45A8" w:rsidRDefault="00EE45A8" w:rsidP="004D7D75">
      <w:pPr>
        <w:pStyle w:val="Prrafodelista"/>
        <w:numPr>
          <w:ilvl w:val="0"/>
          <w:numId w:val="32"/>
        </w:numPr>
      </w:pPr>
      <w:r w:rsidRPr="00EE45A8">
        <w:t>Acreditar Discapacidad a través de informe emanado por profesional y visado por el Servicio Médico de la Universidad.</w:t>
      </w:r>
    </w:p>
    <w:p w:rsidR="00EE45A8" w:rsidRPr="00EE45A8" w:rsidRDefault="00EE45A8" w:rsidP="004D7D75">
      <w:pPr>
        <w:pStyle w:val="Prrafodelista"/>
        <w:numPr>
          <w:ilvl w:val="0"/>
          <w:numId w:val="32"/>
        </w:numPr>
      </w:pPr>
      <w:r w:rsidRPr="00EE45A8">
        <w:t xml:space="preserve">Contar con </w:t>
      </w:r>
      <w:r>
        <w:t>i</w:t>
      </w:r>
      <w:r w:rsidRPr="00EE45A8">
        <w:t>nforme</w:t>
      </w:r>
      <w:r>
        <w:t xml:space="preserve"> </w:t>
      </w:r>
      <w:r w:rsidRPr="00EE45A8">
        <w:t>favorable de coordinador de carrera a la que se está postula</w:t>
      </w:r>
      <w:r>
        <w:t>nd</w:t>
      </w:r>
      <w:r w:rsidRPr="00EE45A8">
        <w:t>o, el cual es emitido previa entrevista con el académico. (Carácter excluyente)</w:t>
      </w:r>
    </w:p>
    <w:p w:rsidR="00EE45A8" w:rsidRPr="00EE45A8" w:rsidRDefault="00EE45A8" w:rsidP="004D7D75">
      <w:pPr>
        <w:pStyle w:val="Prrafodelista"/>
        <w:numPr>
          <w:ilvl w:val="0"/>
          <w:numId w:val="32"/>
        </w:numPr>
      </w:pPr>
      <w:r w:rsidRPr="00EE45A8">
        <w:t>Entrevistas personales.</w:t>
      </w:r>
    </w:p>
    <w:p w:rsidR="00EE45A8" w:rsidRPr="00EE45A8" w:rsidRDefault="00EE45A8" w:rsidP="004D7D75">
      <w:pPr>
        <w:pStyle w:val="Prrafodelista"/>
        <w:numPr>
          <w:ilvl w:val="0"/>
          <w:numId w:val="32"/>
        </w:numPr>
      </w:pPr>
      <w:r w:rsidRPr="00EE45A8">
        <w:t>Presentar credencial de discapacidad.</w:t>
      </w:r>
    </w:p>
    <w:p w:rsidR="00EE45A8" w:rsidRPr="00EE45A8" w:rsidRDefault="00EE45A8" w:rsidP="004D7D75">
      <w:pPr>
        <w:pStyle w:val="Prrafodelista"/>
        <w:numPr>
          <w:ilvl w:val="0"/>
          <w:numId w:val="32"/>
        </w:numPr>
      </w:pPr>
      <w:r w:rsidRPr="00EE45A8">
        <w:t xml:space="preserve">Certificado de </w:t>
      </w:r>
      <w:r>
        <w:t>n</w:t>
      </w:r>
      <w:r w:rsidRPr="00EE45A8">
        <w:t>acimiento.</w:t>
      </w:r>
    </w:p>
    <w:p w:rsidR="00EE45A8" w:rsidRPr="00EE45A8" w:rsidRDefault="00EE45A8" w:rsidP="004D7D75">
      <w:pPr>
        <w:pStyle w:val="Prrafodelista"/>
        <w:numPr>
          <w:ilvl w:val="0"/>
          <w:numId w:val="32"/>
        </w:numPr>
      </w:pPr>
      <w:r w:rsidRPr="00EE45A8">
        <w:t>Fotocopia de CI por ambos lados.</w:t>
      </w:r>
    </w:p>
    <w:p w:rsidR="002E743F" w:rsidRDefault="002E743F" w:rsidP="002E743F">
      <w:pPr>
        <w:pStyle w:val="Ttulo3"/>
        <w:rPr>
          <w:b/>
        </w:rPr>
      </w:pPr>
      <w:bookmarkStart w:id="19" w:name="_Toc521338006"/>
      <w:r w:rsidRPr="002E743F">
        <w:rPr>
          <w:b/>
        </w:rPr>
        <w:t>Unidad de Inclusión</w:t>
      </w:r>
      <w:bookmarkEnd w:id="19"/>
    </w:p>
    <w:p w:rsidR="00EE45A8" w:rsidRPr="00EE45A8" w:rsidRDefault="00EE45A8" w:rsidP="00EE45A8">
      <w:pPr>
        <w:jc w:val="both"/>
      </w:pPr>
      <w:r>
        <w:rPr>
          <w:lang w:val="es-CL"/>
        </w:rPr>
        <w:t>E</w:t>
      </w:r>
      <w:r w:rsidRPr="00EE45A8">
        <w:rPr>
          <w:lang w:val="es-CL"/>
        </w:rPr>
        <w:t xml:space="preserve">s </w:t>
      </w:r>
      <w:proofErr w:type="gramStart"/>
      <w:r w:rsidRPr="00EE45A8">
        <w:rPr>
          <w:lang w:val="es-CL"/>
        </w:rPr>
        <w:t>un unidad perteneciente</w:t>
      </w:r>
      <w:proofErr w:type="gramEnd"/>
      <w:r w:rsidRPr="00EE45A8">
        <w:rPr>
          <w:lang w:val="es-CL"/>
        </w:rPr>
        <w:t xml:space="preserve"> a la Unidad de Acceso Inclusivo y Permanencia (UAIP), dependiente de Vicerrectoría Académica de</w:t>
      </w:r>
      <w:r>
        <w:rPr>
          <w:lang w:val="es-CL"/>
        </w:rPr>
        <w:t xml:space="preserve"> la Universidad de Playa Ancha</w:t>
      </w:r>
      <w:r w:rsidRPr="00EE45A8">
        <w:rPr>
          <w:lang w:val="es-CL"/>
        </w:rPr>
        <w:t>, conformado por un equipo multidisciplinario dispuesto a atender, orientar, asesorar y coordinar, interna o externamente, acciones que permiten apoyar la estadía del estudiante en situación de discapacidad, durante su permanencia en esta institución.</w:t>
      </w:r>
    </w:p>
    <w:p w:rsidR="00EE45A8" w:rsidRPr="00EE45A8" w:rsidRDefault="00EE45A8" w:rsidP="005C693E">
      <w:pPr>
        <w:jc w:val="both"/>
      </w:pPr>
      <w:r>
        <w:rPr>
          <w:lang w:val="es-CL"/>
        </w:rPr>
        <w:t>El</w:t>
      </w:r>
      <w:r w:rsidRPr="00EE45A8">
        <w:rPr>
          <w:lang w:val="es-CL"/>
        </w:rPr>
        <w:t xml:space="preserve"> profesional está conformado por una Asistente Social, encargada de la Unidad, Psicóloga y Educadora Diferencial, en articulación directa con diferentes áreas y carreras académicas de la Universidad de Playa Ancha. Así mismo, se considera la participación de estudiantes voluntarios y tutores pares, que apoyan el trabajo realizado.</w:t>
      </w:r>
    </w:p>
    <w:p w:rsidR="002E743F" w:rsidRDefault="002E743F" w:rsidP="002E743F">
      <w:pPr>
        <w:pStyle w:val="Ttulo4"/>
        <w:rPr>
          <w:b/>
        </w:rPr>
      </w:pPr>
      <w:r w:rsidRPr="002E743F">
        <w:rPr>
          <w:b/>
        </w:rPr>
        <w:t>Objetivos</w:t>
      </w:r>
    </w:p>
    <w:p w:rsidR="00EE45A8" w:rsidRPr="00EE45A8" w:rsidRDefault="00EE45A8" w:rsidP="00EE45A8">
      <w:pPr>
        <w:jc w:val="both"/>
      </w:pPr>
      <w:r w:rsidRPr="00EE45A8">
        <w:t>Incrementar, en el corto y medi</w:t>
      </w:r>
      <w:r>
        <w:t xml:space="preserve">ano plazo, la inclusión de los estudiantes en </w:t>
      </w:r>
      <w:r w:rsidRPr="00EE45A8">
        <w:t>s</w:t>
      </w:r>
      <w:r>
        <w:t>ituación de discapacidad</w:t>
      </w:r>
      <w:r w:rsidRPr="00EE45A8">
        <w:t xml:space="preserve"> de la Universidad de Playa Ancha, a través de una política que direccione, articule y promocione, servicios de calidad y buenas prácticas inclusivas.</w:t>
      </w:r>
    </w:p>
    <w:p w:rsidR="002E743F" w:rsidRDefault="002E743F" w:rsidP="002E743F">
      <w:pPr>
        <w:pStyle w:val="Ttulo4"/>
        <w:rPr>
          <w:b/>
        </w:rPr>
      </w:pPr>
      <w:r w:rsidRPr="002E743F">
        <w:rPr>
          <w:b/>
        </w:rPr>
        <w:t>Acciones</w:t>
      </w:r>
    </w:p>
    <w:p w:rsidR="00835CDA" w:rsidRPr="009E0AE7" w:rsidRDefault="009E0AE7" w:rsidP="004D7D75">
      <w:pPr>
        <w:numPr>
          <w:ilvl w:val="0"/>
          <w:numId w:val="33"/>
        </w:numPr>
        <w:spacing w:after="0"/>
      </w:pPr>
      <w:r>
        <w:rPr>
          <w:lang w:val="es-CL"/>
        </w:rPr>
        <w:t xml:space="preserve">Identificación de los estudiantes en </w:t>
      </w:r>
      <w:r w:rsidR="00835CDA" w:rsidRPr="009E0AE7">
        <w:rPr>
          <w:lang w:val="es-CL"/>
        </w:rPr>
        <w:t>s</w:t>
      </w:r>
      <w:r>
        <w:rPr>
          <w:lang w:val="es-CL"/>
        </w:rPr>
        <w:t>ituación de discapacidad.</w:t>
      </w:r>
    </w:p>
    <w:p w:rsidR="00835CDA" w:rsidRPr="009E0AE7" w:rsidRDefault="009E0AE7" w:rsidP="004D7D75">
      <w:pPr>
        <w:numPr>
          <w:ilvl w:val="0"/>
          <w:numId w:val="33"/>
        </w:numPr>
        <w:spacing w:after="0"/>
      </w:pPr>
      <w:r>
        <w:rPr>
          <w:lang w:val="es-CL"/>
        </w:rPr>
        <w:t>E</w:t>
      </w:r>
      <w:r w:rsidR="00835CDA" w:rsidRPr="009E0AE7">
        <w:rPr>
          <w:lang w:val="es-CL"/>
        </w:rPr>
        <w:t>ntrevista.</w:t>
      </w:r>
    </w:p>
    <w:p w:rsidR="00835CDA" w:rsidRPr="009E0AE7" w:rsidRDefault="00835CDA" w:rsidP="004D7D75">
      <w:pPr>
        <w:numPr>
          <w:ilvl w:val="0"/>
          <w:numId w:val="33"/>
        </w:numPr>
        <w:spacing w:after="0"/>
      </w:pPr>
      <w:r w:rsidRPr="009E0AE7">
        <w:rPr>
          <w:lang w:val="es-CL"/>
        </w:rPr>
        <w:t>Revisión e</w:t>
      </w:r>
      <w:r w:rsidR="009E0AE7">
        <w:rPr>
          <w:lang w:val="es-CL"/>
        </w:rPr>
        <w:t>n equipo multidisciplinario</w:t>
      </w:r>
      <w:r w:rsidRPr="009E0AE7">
        <w:rPr>
          <w:lang w:val="es-CL"/>
        </w:rPr>
        <w:t xml:space="preserve"> de los casos identificados.</w:t>
      </w:r>
    </w:p>
    <w:p w:rsidR="00835CDA" w:rsidRPr="009E0AE7" w:rsidRDefault="00835CDA" w:rsidP="004D7D75">
      <w:pPr>
        <w:numPr>
          <w:ilvl w:val="0"/>
          <w:numId w:val="33"/>
        </w:numPr>
        <w:spacing w:after="0"/>
      </w:pPr>
      <w:r w:rsidRPr="009E0AE7">
        <w:rPr>
          <w:lang w:val="es-CL"/>
        </w:rPr>
        <w:t>Propuestas de adecuaciones iniciales.</w:t>
      </w:r>
    </w:p>
    <w:p w:rsidR="00835CDA" w:rsidRPr="009E0AE7" w:rsidRDefault="00835CDA" w:rsidP="004D7D75">
      <w:pPr>
        <w:numPr>
          <w:ilvl w:val="0"/>
          <w:numId w:val="33"/>
        </w:numPr>
        <w:spacing w:after="0"/>
      </w:pPr>
      <w:r w:rsidRPr="009E0AE7">
        <w:rPr>
          <w:lang w:val="es-CL"/>
        </w:rPr>
        <w:t>Reunión con los Coordinadores docentes respectivos.</w:t>
      </w:r>
    </w:p>
    <w:p w:rsidR="00835CDA" w:rsidRPr="009E0AE7" w:rsidRDefault="00835CDA" w:rsidP="004D7D75">
      <w:pPr>
        <w:numPr>
          <w:ilvl w:val="0"/>
          <w:numId w:val="33"/>
        </w:numPr>
        <w:spacing w:after="0"/>
      </w:pPr>
      <w:r w:rsidRPr="009E0AE7">
        <w:rPr>
          <w:lang w:val="es-CL"/>
        </w:rPr>
        <w:t>Reunión con los consejos de facultad.</w:t>
      </w:r>
    </w:p>
    <w:p w:rsidR="00835CDA" w:rsidRPr="009E0AE7" w:rsidRDefault="00835CDA" w:rsidP="004D7D75">
      <w:pPr>
        <w:numPr>
          <w:ilvl w:val="0"/>
          <w:numId w:val="33"/>
        </w:numPr>
        <w:spacing w:after="0"/>
      </w:pPr>
      <w:r w:rsidRPr="009E0AE7">
        <w:rPr>
          <w:lang w:val="es-CL"/>
        </w:rPr>
        <w:t>Agenda de entrevistas semanales.</w:t>
      </w:r>
    </w:p>
    <w:p w:rsidR="00835CDA" w:rsidRPr="009E0AE7" w:rsidRDefault="00835CDA" w:rsidP="004D7D75">
      <w:pPr>
        <w:numPr>
          <w:ilvl w:val="0"/>
          <w:numId w:val="33"/>
        </w:numPr>
        <w:spacing w:after="0"/>
      </w:pPr>
      <w:r w:rsidRPr="009E0AE7">
        <w:rPr>
          <w:lang w:val="es-CL"/>
        </w:rPr>
        <w:t xml:space="preserve">Diseño de Plan de trabajo flexible con cada uno de los </w:t>
      </w:r>
      <w:r w:rsidR="009E0AE7">
        <w:rPr>
          <w:lang w:val="es-CL"/>
        </w:rPr>
        <w:t xml:space="preserve">estudiantes en </w:t>
      </w:r>
      <w:r w:rsidR="009E0AE7" w:rsidRPr="009E0AE7">
        <w:rPr>
          <w:lang w:val="es-CL"/>
        </w:rPr>
        <w:t>s</w:t>
      </w:r>
      <w:r w:rsidR="009E0AE7">
        <w:rPr>
          <w:lang w:val="es-CL"/>
        </w:rPr>
        <w:t>ituación de discapacidad</w:t>
      </w:r>
      <w:r w:rsidRPr="009E0AE7">
        <w:rPr>
          <w:lang w:val="es-CL"/>
        </w:rPr>
        <w:t>.</w:t>
      </w:r>
    </w:p>
    <w:p w:rsidR="00835CDA" w:rsidRPr="009E0AE7" w:rsidRDefault="00835CDA" w:rsidP="004D7D75">
      <w:pPr>
        <w:numPr>
          <w:ilvl w:val="0"/>
          <w:numId w:val="33"/>
        </w:numPr>
        <w:spacing w:after="0"/>
      </w:pPr>
      <w:r w:rsidRPr="009E0AE7">
        <w:rPr>
          <w:lang w:val="es-CL"/>
        </w:rPr>
        <w:t>Agenda de coordinación con los docentes respectivos.</w:t>
      </w:r>
    </w:p>
    <w:p w:rsidR="00835CDA" w:rsidRPr="009E0AE7" w:rsidRDefault="00835CDA" w:rsidP="004D7D75">
      <w:pPr>
        <w:numPr>
          <w:ilvl w:val="0"/>
          <w:numId w:val="33"/>
        </w:numPr>
        <w:spacing w:after="0"/>
      </w:pPr>
      <w:r w:rsidRPr="009E0AE7">
        <w:rPr>
          <w:lang w:val="es-CL"/>
        </w:rPr>
        <w:t xml:space="preserve">Agenda de coordinación con familia o persona significativa del </w:t>
      </w:r>
      <w:r w:rsidR="009E0AE7">
        <w:rPr>
          <w:lang w:val="es-CL"/>
        </w:rPr>
        <w:t xml:space="preserve">estudiante en </w:t>
      </w:r>
      <w:r w:rsidR="009E0AE7" w:rsidRPr="009E0AE7">
        <w:rPr>
          <w:lang w:val="es-CL"/>
        </w:rPr>
        <w:t>s</w:t>
      </w:r>
      <w:r w:rsidR="009E0AE7">
        <w:rPr>
          <w:lang w:val="es-CL"/>
        </w:rPr>
        <w:t>ituación de discapacidad</w:t>
      </w:r>
      <w:r w:rsidRPr="009E0AE7">
        <w:rPr>
          <w:lang w:val="es-CL"/>
        </w:rPr>
        <w:t>.</w:t>
      </w:r>
    </w:p>
    <w:p w:rsidR="00835CDA" w:rsidRPr="009E0AE7" w:rsidRDefault="00835CDA" w:rsidP="004D7D75">
      <w:pPr>
        <w:numPr>
          <w:ilvl w:val="0"/>
          <w:numId w:val="33"/>
        </w:numPr>
        <w:spacing w:after="0"/>
      </w:pPr>
      <w:r w:rsidRPr="009E0AE7">
        <w:rPr>
          <w:lang w:val="es-CL"/>
        </w:rPr>
        <w:t>Toma de pruebas o evaluaciones.</w:t>
      </w:r>
    </w:p>
    <w:p w:rsidR="00835CDA" w:rsidRPr="009E0AE7" w:rsidRDefault="00835CDA" w:rsidP="004D7D75">
      <w:pPr>
        <w:numPr>
          <w:ilvl w:val="0"/>
          <w:numId w:val="33"/>
        </w:numPr>
        <w:spacing w:after="0"/>
      </w:pPr>
      <w:r w:rsidRPr="009E0AE7">
        <w:rPr>
          <w:lang w:val="es-CL"/>
        </w:rPr>
        <w:t>Adaptación de material.</w:t>
      </w:r>
    </w:p>
    <w:p w:rsidR="00835CDA" w:rsidRPr="009E0AE7" w:rsidRDefault="00835CDA" w:rsidP="004D7D75">
      <w:pPr>
        <w:numPr>
          <w:ilvl w:val="0"/>
          <w:numId w:val="33"/>
        </w:numPr>
        <w:spacing w:after="0"/>
      </w:pPr>
      <w:r w:rsidRPr="009E0AE7">
        <w:rPr>
          <w:lang w:val="es-CL"/>
        </w:rPr>
        <w:t>Incentivar realización de investigaciones de pre y postgrado vinculadas al tema de la inclusión.</w:t>
      </w:r>
    </w:p>
    <w:p w:rsidR="00835CDA" w:rsidRPr="009E0AE7" w:rsidRDefault="00835CDA" w:rsidP="004D7D75">
      <w:pPr>
        <w:numPr>
          <w:ilvl w:val="0"/>
          <w:numId w:val="33"/>
        </w:numPr>
        <w:spacing w:after="0"/>
      </w:pPr>
      <w:r w:rsidRPr="009E0AE7">
        <w:rPr>
          <w:lang w:val="es-CL"/>
        </w:rPr>
        <w:t>Supervisar la administración de la Página Web de Inclusión.</w:t>
      </w:r>
    </w:p>
    <w:p w:rsidR="00835CDA" w:rsidRPr="009E0AE7" w:rsidRDefault="00835CDA" w:rsidP="004D7D75">
      <w:pPr>
        <w:numPr>
          <w:ilvl w:val="0"/>
          <w:numId w:val="33"/>
        </w:numPr>
        <w:spacing w:after="0"/>
      </w:pPr>
      <w:r w:rsidRPr="009E0AE7">
        <w:rPr>
          <w:lang w:val="es-CL"/>
        </w:rPr>
        <w:t xml:space="preserve">Coordinación con Unidades: DGDE, PACE, DGP, </w:t>
      </w:r>
      <w:proofErr w:type="spellStart"/>
      <w:r w:rsidRPr="009E0AE7">
        <w:rPr>
          <w:lang w:val="es-CL"/>
        </w:rPr>
        <w:t>Univelación</w:t>
      </w:r>
      <w:proofErr w:type="spellEnd"/>
      <w:r w:rsidRPr="009E0AE7">
        <w:rPr>
          <w:lang w:val="es-CL"/>
        </w:rPr>
        <w:t>, etc.</w:t>
      </w:r>
    </w:p>
    <w:p w:rsidR="002E743F" w:rsidRPr="009E0AE7" w:rsidRDefault="00835CDA" w:rsidP="004D7D75">
      <w:pPr>
        <w:numPr>
          <w:ilvl w:val="0"/>
          <w:numId w:val="33"/>
        </w:numPr>
      </w:pPr>
      <w:r w:rsidRPr="009E0AE7">
        <w:rPr>
          <w:lang w:val="es-CL"/>
        </w:rPr>
        <w:t>Coordinaciones externas: Familia, Serv</w:t>
      </w:r>
      <w:r w:rsidR="009E0AE7">
        <w:rPr>
          <w:lang w:val="es-CL"/>
        </w:rPr>
        <w:t>icio De Salud, SENADI</w:t>
      </w:r>
      <w:r w:rsidRPr="009E0AE7">
        <w:rPr>
          <w:lang w:val="es-CL"/>
        </w:rPr>
        <w:t>S, etc.</w:t>
      </w:r>
    </w:p>
    <w:p w:rsidR="002E743F" w:rsidRDefault="002E743F" w:rsidP="002E743F">
      <w:pPr>
        <w:pStyle w:val="Ttulo4"/>
        <w:rPr>
          <w:b/>
        </w:rPr>
      </w:pPr>
      <w:r w:rsidRPr="002E743F">
        <w:rPr>
          <w:b/>
        </w:rPr>
        <w:t xml:space="preserve">Servicios de Apoyo </w:t>
      </w:r>
    </w:p>
    <w:p w:rsidR="009E0AE7" w:rsidRPr="009E0AE7" w:rsidRDefault="009E0AE7" w:rsidP="009E0AE7">
      <w:r w:rsidRPr="009E0AE7">
        <w:rPr>
          <w:lang w:val="es-CL"/>
        </w:rPr>
        <w:t>Los servicios ofrecidos por la Unidad de Inclusión se dividen en cuatro grandes áreas:</w:t>
      </w:r>
    </w:p>
    <w:p w:rsidR="00835CDA" w:rsidRPr="009E0AE7" w:rsidRDefault="00835CDA" w:rsidP="004D7D75">
      <w:pPr>
        <w:pStyle w:val="Prrafodelista"/>
        <w:numPr>
          <w:ilvl w:val="0"/>
          <w:numId w:val="34"/>
        </w:numPr>
      </w:pPr>
      <w:r w:rsidRPr="009E0AE7">
        <w:rPr>
          <w:lang w:val="es-CL"/>
        </w:rPr>
        <w:t>Apoyo y asistencia a Estudiantes y sus familias, según requerimiento.</w:t>
      </w:r>
    </w:p>
    <w:p w:rsidR="00835CDA" w:rsidRPr="009E0AE7" w:rsidRDefault="00835CDA" w:rsidP="004D7D75">
      <w:pPr>
        <w:pStyle w:val="Prrafodelista"/>
        <w:numPr>
          <w:ilvl w:val="0"/>
          <w:numId w:val="34"/>
        </w:numPr>
      </w:pPr>
      <w:r w:rsidRPr="009E0AE7">
        <w:rPr>
          <w:lang w:val="es-CL"/>
        </w:rPr>
        <w:t>Vinculación con docentes.</w:t>
      </w:r>
    </w:p>
    <w:p w:rsidR="00835CDA" w:rsidRPr="009E0AE7" w:rsidRDefault="00835CDA" w:rsidP="004D7D75">
      <w:pPr>
        <w:pStyle w:val="Prrafodelista"/>
        <w:numPr>
          <w:ilvl w:val="0"/>
          <w:numId w:val="34"/>
        </w:numPr>
      </w:pPr>
      <w:r w:rsidRPr="009E0AE7">
        <w:rPr>
          <w:lang w:val="es-CL"/>
        </w:rPr>
        <w:t>Trabajo Interno coordinado con otras unidades de la Universidad.</w:t>
      </w:r>
    </w:p>
    <w:p w:rsidR="009E0AE7" w:rsidRPr="009E0AE7" w:rsidRDefault="00835CDA" w:rsidP="004D7D75">
      <w:pPr>
        <w:pStyle w:val="Prrafodelista"/>
        <w:numPr>
          <w:ilvl w:val="0"/>
          <w:numId w:val="34"/>
        </w:numPr>
      </w:pPr>
      <w:r w:rsidRPr="009E0AE7">
        <w:rPr>
          <w:lang w:val="es-CL"/>
        </w:rPr>
        <w:lastRenderedPageBreak/>
        <w:t>Trabajo colaborativo en red con otras instituciones públicas y privadas vinculadas al trabajo por la inclusión</w:t>
      </w:r>
      <w:r w:rsidRPr="009E0AE7">
        <w:rPr>
          <w:b/>
          <w:bCs/>
          <w:lang w:val="es-CL"/>
        </w:rPr>
        <w:t>.</w:t>
      </w:r>
    </w:p>
    <w:p w:rsidR="002E743F" w:rsidRDefault="002E743F" w:rsidP="004D7D75">
      <w:pPr>
        <w:pStyle w:val="Ttulo5"/>
        <w:numPr>
          <w:ilvl w:val="0"/>
          <w:numId w:val="35"/>
        </w:numPr>
        <w:ind w:left="360"/>
        <w:rPr>
          <w:color w:val="auto"/>
          <w:sz w:val="20"/>
          <w:szCs w:val="20"/>
          <w:u w:val="single"/>
        </w:rPr>
      </w:pPr>
      <w:r w:rsidRPr="009E0AE7">
        <w:rPr>
          <w:color w:val="auto"/>
          <w:sz w:val="20"/>
          <w:szCs w:val="20"/>
          <w:u w:val="single"/>
        </w:rPr>
        <w:t>A Estudiantes en Situación de Discapacidad</w:t>
      </w:r>
      <w:r w:rsidR="009E0AE7">
        <w:rPr>
          <w:color w:val="auto"/>
          <w:sz w:val="20"/>
          <w:szCs w:val="20"/>
          <w:u w:val="single"/>
        </w:rPr>
        <w:t>:</w:t>
      </w:r>
    </w:p>
    <w:p w:rsidR="009E0AE7" w:rsidRPr="009E0AE7" w:rsidRDefault="009E0AE7" w:rsidP="004D7D75">
      <w:pPr>
        <w:pStyle w:val="Prrafodelista"/>
        <w:numPr>
          <w:ilvl w:val="0"/>
          <w:numId w:val="36"/>
        </w:numPr>
      </w:pPr>
      <w:r w:rsidRPr="009E0AE7">
        <w:t>Tutorías personalizadas individuales y/o grupales, con profesionales de Ed. Diferencial, Trabajo Social y Psicología.</w:t>
      </w:r>
    </w:p>
    <w:p w:rsidR="009E0AE7" w:rsidRPr="009E0AE7" w:rsidRDefault="009E0AE7" w:rsidP="004D7D75">
      <w:pPr>
        <w:pStyle w:val="Prrafodelista"/>
        <w:numPr>
          <w:ilvl w:val="0"/>
          <w:numId w:val="36"/>
        </w:numPr>
      </w:pPr>
      <w:r w:rsidRPr="009E0AE7">
        <w:t>Derivación y atención prioritaria de profesionales en diferentes áreas articuladas con la Unidad de Inclusión (Terapia Ocupacional, Fonoaudiología, Servicio Médico, entre otros).</w:t>
      </w:r>
    </w:p>
    <w:p w:rsidR="009E0AE7" w:rsidRPr="009E0AE7" w:rsidRDefault="009E0AE7" w:rsidP="004D7D75">
      <w:pPr>
        <w:pStyle w:val="Prrafodelista"/>
        <w:numPr>
          <w:ilvl w:val="0"/>
          <w:numId w:val="36"/>
        </w:numPr>
      </w:pPr>
      <w:r w:rsidRPr="009E0AE7">
        <w:t>Orientación a los alumnos en relación a procesos y actividades vinculadas al quehacer académico y vida universitaria.</w:t>
      </w:r>
    </w:p>
    <w:p w:rsidR="009E0AE7" w:rsidRPr="009E0AE7" w:rsidRDefault="009E0AE7" w:rsidP="004D7D75">
      <w:pPr>
        <w:pStyle w:val="Prrafodelista"/>
        <w:numPr>
          <w:ilvl w:val="0"/>
          <w:numId w:val="36"/>
        </w:numPr>
      </w:pPr>
      <w:r w:rsidRPr="009E0AE7">
        <w:t>Asesorías para ajustes académicos.</w:t>
      </w:r>
    </w:p>
    <w:p w:rsidR="009E0AE7" w:rsidRDefault="009E0AE7" w:rsidP="004D7D75">
      <w:pPr>
        <w:pStyle w:val="Prrafodelista"/>
        <w:numPr>
          <w:ilvl w:val="0"/>
          <w:numId w:val="36"/>
        </w:numPr>
      </w:pPr>
      <w:r w:rsidRPr="009E0AE7">
        <w:t>Tutorías académicas por parte de pares.</w:t>
      </w:r>
    </w:p>
    <w:p w:rsidR="009E0AE7" w:rsidRPr="009E0AE7" w:rsidRDefault="009E0AE7" w:rsidP="004D7D75">
      <w:pPr>
        <w:pStyle w:val="Prrafodelista"/>
        <w:numPr>
          <w:ilvl w:val="0"/>
          <w:numId w:val="36"/>
        </w:numPr>
        <w:jc w:val="both"/>
      </w:pPr>
      <w:proofErr w:type="spellStart"/>
      <w:r>
        <w:t>Minilab</w:t>
      </w:r>
      <w:proofErr w:type="spellEnd"/>
      <w:r>
        <w:t xml:space="preserve"> preferencial: </w:t>
      </w:r>
      <w:r w:rsidRPr="009E0AE7">
        <w:t xml:space="preserve">Espacio de recursos equipado con cuatro computadores y softwares (open </w:t>
      </w:r>
      <w:proofErr w:type="spellStart"/>
      <w:r w:rsidRPr="009E0AE7">
        <w:t>book</w:t>
      </w:r>
      <w:proofErr w:type="spellEnd"/>
      <w:r w:rsidRPr="009E0AE7">
        <w:t xml:space="preserve"> con </w:t>
      </w:r>
      <w:proofErr w:type="spellStart"/>
      <w:r w:rsidRPr="009E0AE7">
        <w:t>escaner</w:t>
      </w:r>
      <w:proofErr w:type="spellEnd"/>
      <w:r w:rsidRPr="009E0AE7">
        <w:t xml:space="preserve"> y </w:t>
      </w:r>
      <w:proofErr w:type="spellStart"/>
      <w:r w:rsidRPr="009E0AE7">
        <w:t>jaws</w:t>
      </w:r>
      <w:proofErr w:type="spellEnd"/>
      <w:r w:rsidRPr="009E0AE7">
        <w:t>) específicos a disposición y de uso preferencial para los estudiantes con discapacidad, además de hardware adaptado y mobiliario destinado a acoger y entregar la comodidad y ayudas técnicas que el estudiante requiere para apoyar su labor estudiantil.</w:t>
      </w:r>
    </w:p>
    <w:p w:rsidR="002E743F" w:rsidRDefault="002E743F" w:rsidP="004D7D75">
      <w:pPr>
        <w:pStyle w:val="Ttulo5"/>
        <w:numPr>
          <w:ilvl w:val="0"/>
          <w:numId w:val="35"/>
        </w:numPr>
        <w:ind w:left="360"/>
        <w:rPr>
          <w:color w:val="auto"/>
          <w:sz w:val="20"/>
          <w:szCs w:val="20"/>
          <w:u w:val="single"/>
        </w:rPr>
      </w:pPr>
      <w:r w:rsidRPr="009E0AE7">
        <w:rPr>
          <w:color w:val="auto"/>
          <w:sz w:val="20"/>
          <w:szCs w:val="20"/>
          <w:u w:val="single"/>
        </w:rPr>
        <w:t>A Académicos</w:t>
      </w:r>
      <w:r w:rsidR="009E0AE7">
        <w:rPr>
          <w:color w:val="auto"/>
          <w:sz w:val="20"/>
          <w:szCs w:val="20"/>
          <w:u w:val="single"/>
        </w:rPr>
        <w:t>:</w:t>
      </w:r>
    </w:p>
    <w:p w:rsidR="009E0AE7" w:rsidRPr="009E0AE7" w:rsidRDefault="009E0AE7" w:rsidP="004D7D75">
      <w:pPr>
        <w:pStyle w:val="Prrafodelista"/>
        <w:numPr>
          <w:ilvl w:val="0"/>
          <w:numId w:val="37"/>
        </w:numPr>
        <w:jc w:val="both"/>
      </w:pPr>
      <w:r w:rsidRPr="009E0AE7">
        <w:t xml:space="preserve">Vinculación permanente con docentes durante toda la trayectoria académica del </w:t>
      </w:r>
      <w:r>
        <w:t>estudiante en situación de discapacidad</w:t>
      </w:r>
      <w:r w:rsidRPr="009E0AE7">
        <w:t>.</w:t>
      </w:r>
    </w:p>
    <w:p w:rsidR="009E0AE7" w:rsidRPr="009E0AE7" w:rsidRDefault="009E0AE7" w:rsidP="004D7D75">
      <w:pPr>
        <w:pStyle w:val="Prrafodelista"/>
        <w:numPr>
          <w:ilvl w:val="0"/>
          <w:numId w:val="37"/>
        </w:numPr>
        <w:jc w:val="both"/>
      </w:pPr>
      <w:r w:rsidRPr="009E0AE7">
        <w:t>Asesorías para ajustes académicos.</w:t>
      </w:r>
    </w:p>
    <w:p w:rsidR="009E0AE7" w:rsidRPr="009E0AE7" w:rsidRDefault="009E0AE7" w:rsidP="004D7D75">
      <w:pPr>
        <w:pStyle w:val="Prrafodelista"/>
        <w:numPr>
          <w:ilvl w:val="0"/>
          <w:numId w:val="37"/>
        </w:numPr>
        <w:jc w:val="both"/>
      </w:pPr>
      <w:r w:rsidRPr="009E0AE7">
        <w:t>Capacitaciones y charlas en temáticas de discapacidad e inclusión social.</w:t>
      </w:r>
    </w:p>
    <w:p w:rsidR="009E0AE7" w:rsidRDefault="009E0AE7" w:rsidP="004D7D75">
      <w:pPr>
        <w:pStyle w:val="Prrafodelista"/>
        <w:numPr>
          <w:ilvl w:val="0"/>
          <w:numId w:val="37"/>
        </w:numPr>
        <w:jc w:val="both"/>
      </w:pPr>
      <w:r w:rsidRPr="009E0AE7">
        <w:t>Perfeccionamiento y capacitaciones D</w:t>
      </w:r>
      <w:r>
        <w:t xml:space="preserve">iseño </w:t>
      </w:r>
      <w:r w:rsidRPr="009E0AE7">
        <w:t>U</w:t>
      </w:r>
      <w:r>
        <w:t xml:space="preserve">niversal de </w:t>
      </w:r>
      <w:r w:rsidRPr="009E0AE7">
        <w:t>A</w:t>
      </w:r>
      <w:r>
        <w:t>prendizaje</w:t>
      </w:r>
      <w:r w:rsidRPr="009E0AE7">
        <w:t>, L</w:t>
      </w:r>
      <w:r>
        <w:t xml:space="preserve">engua de </w:t>
      </w:r>
      <w:r w:rsidRPr="009E0AE7">
        <w:t>S</w:t>
      </w:r>
      <w:r>
        <w:t xml:space="preserve">eñas </w:t>
      </w:r>
      <w:r w:rsidRPr="009E0AE7">
        <w:t>Ch</w:t>
      </w:r>
      <w:r>
        <w:t>ilena</w:t>
      </w:r>
      <w:r w:rsidRPr="009E0AE7">
        <w:t>, Braille, Neurociencias, entre otras.</w:t>
      </w:r>
    </w:p>
    <w:p w:rsidR="009E0AE7" w:rsidRPr="009E0AE7" w:rsidRDefault="009E0AE7" w:rsidP="004D7D75">
      <w:pPr>
        <w:pStyle w:val="Prrafodelista"/>
        <w:numPr>
          <w:ilvl w:val="0"/>
          <w:numId w:val="37"/>
        </w:numPr>
        <w:jc w:val="both"/>
      </w:pPr>
      <w:r w:rsidRPr="009E0AE7">
        <w:t>Entrega de material con orientaciones inclusivas para la atención académica</w:t>
      </w:r>
      <w:r>
        <w:t>.</w:t>
      </w:r>
    </w:p>
    <w:p w:rsidR="009E0AE7" w:rsidRDefault="002E743F" w:rsidP="004D7D75">
      <w:pPr>
        <w:pStyle w:val="Ttulo5"/>
        <w:numPr>
          <w:ilvl w:val="0"/>
          <w:numId w:val="35"/>
        </w:numPr>
        <w:rPr>
          <w:color w:val="auto"/>
          <w:sz w:val="20"/>
          <w:szCs w:val="20"/>
          <w:u w:val="single"/>
        </w:rPr>
      </w:pPr>
      <w:r w:rsidRPr="009E0AE7">
        <w:rPr>
          <w:color w:val="auto"/>
          <w:sz w:val="20"/>
          <w:szCs w:val="20"/>
          <w:u w:val="single"/>
        </w:rPr>
        <w:t>Otros Apoyos</w:t>
      </w:r>
      <w:r w:rsidR="009E0AE7">
        <w:rPr>
          <w:color w:val="auto"/>
          <w:sz w:val="20"/>
          <w:szCs w:val="20"/>
          <w:u w:val="single"/>
        </w:rPr>
        <w:t xml:space="preserve">: </w:t>
      </w:r>
    </w:p>
    <w:p w:rsidR="009E0AE7" w:rsidRPr="009E0AE7" w:rsidRDefault="009E0AE7" w:rsidP="004D7D75">
      <w:pPr>
        <w:pStyle w:val="Ttulo5"/>
        <w:numPr>
          <w:ilvl w:val="0"/>
          <w:numId w:val="37"/>
        </w:numPr>
        <w:rPr>
          <w:color w:val="auto"/>
          <w:sz w:val="20"/>
          <w:szCs w:val="20"/>
          <w:u w:val="single"/>
        </w:rPr>
      </w:pPr>
      <w:r w:rsidRPr="009E0AE7">
        <w:rPr>
          <w:color w:val="auto"/>
          <w:sz w:val="20"/>
          <w:szCs w:val="20"/>
        </w:rPr>
        <w:t>Modificaciones de la Infraestructura interna de la Universidad (UPLA)</w:t>
      </w:r>
      <w:r>
        <w:rPr>
          <w:color w:val="auto"/>
          <w:sz w:val="20"/>
          <w:szCs w:val="20"/>
        </w:rPr>
        <w:t>.</w:t>
      </w:r>
    </w:p>
    <w:p w:rsidR="009E0AE7" w:rsidRPr="009E0AE7" w:rsidRDefault="009E0AE7" w:rsidP="004D7D75">
      <w:pPr>
        <w:pStyle w:val="Ttulo5"/>
        <w:numPr>
          <w:ilvl w:val="0"/>
          <w:numId w:val="37"/>
        </w:numPr>
        <w:rPr>
          <w:color w:val="auto"/>
          <w:sz w:val="20"/>
          <w:szCs w:val="20"/>
          <w:u w:val="single"/>
        </w:rPr>
      </w:pPr>
      <w:r>
        <w:rPr>
          <w:color w:val="auto"/>
          <w:sz w:val="20"/>
          <w:szCs w:val="20"/>
        </w:rPr>
        <w:t>Actividades deportivas.</w:t>
      </w:r>
    </w:p>
    <w:p w:rsidR="009E0AE7" w:rsidRDefault="009E0AE7" w:rsidP="004D7D75">
      <w:pPr>
        <w:pStyle w:val="Ttulo5"/>
        <w:numPr>
          <w:ilvl w:val="0"/>
          <w:numId w:val="37"/>
        </w:numPr>
        <w:rPr>
          <w:color w:val="auto"/>
          <w:sz w:val="20"/>
          <w:szCs w:val="20"/>
        </w:rPr>
      </w:pPr>
      <w:r>
        <w:rPr>
          <w:color w:val="auto"/>
          <w:sz w:val="20"/>
          <w:szCs w:val="20"/>
        </w:rPr>
        <w:t>Actividades de concientización de la comunidad.</w:t>
      </w:r>
    </w:p>
    <w:p w:rsidR="009E0AE7" w:rsidRPr="009E0AE7" w:rsidRDefault="009E0AE7" w:rsidP="004D7D75">
      <w:pPr>
        <w:pStyle w:val="Ttulo5"/>
        <w:numPr>
          <w:ilvl w:val="0"/>
          <w:numId w:val="37"/>
        </w:numPr>
        <w:rPr>
          <w:color w:val="auto"/>
          <w:sz w:val="20"/>
          <w:szCs w:val="20"/>
        </w:rPr>
      </w:pPr>
      <w:r>
        <w:rPr>
          <w:color w:val="auto"/>
          <w:sz w:val="20"/>
          <w:szCs w:val="20"/>
        </w:rPr>
        <w:t xml:space="preserve">Apoyo a investigaciones y tesis en temáticas de inclusión y discapacidad.  </w:t>
      </w:r>
    </w:p>
    <w:p w:rsidR="002E743F" w:rsidRPr="002E743F" w:rsidRDefault="002E743F" w:rsidP="002E743F"/>
    <w:p w:rsidR="00E91995" w:rsidRPr="0082033C" w:rsidRDefault="00E91995" w:rsidP="00B53407">
      <w:pPr>
        <w:pStyle w:val="Ttulo2"/>
        <w:jc w:val="both"/>
        <w:rPr>
          <w:rFonts w:ascii="Arial" w:hAnsi="Arial" w:cs="Arial"/>
          <w:b/>
        </w:rPr>
      </w:pPr>
      <w:bookmarkStart w:id="20" w:name="_Toc521338007"/>
      <w:r w:rsidRPr="0082033C">
        <w:rPr>
          <w:rFonts w:ascii="Arial" w:hAnsi="Arial" w:cs="Arial"/>
          <w:b/>
        </w:rPr>
        <w:t>Universidad Nacional Andrés Bello</w:t>
      </w:r>
      <w:r w:rsidR="004C7375">
        <w:rPr>
          <w:rFonts w:ascii="Arial" w:hAnsi="Arial" w:cs="Arial"/>
          <w:b/>
        </w:rPr>
        <w:t xml:space="preserve"> (UNAB)</w:t>
      </w:r>
      <w:bookmarkEnd w:id="20"/>
    </w:p>
    <w:p w:rsidR="004C7375" w:rsidRPr="004C7375" w:rsidRDefault="004C7375" w:rsidP="004C7375">
      <w:pPr>
        <w:pStyle w:val="Ttulo3"/>
        <w:rPr>
          <w:b/>
        </w:rPr>
      </w:pPr>
      <w:bookmarkStart w:id="21" w:name="_Toc521338008"/>
      <w:r w:rsidRPr="004C7375">
        <w:rPr>
          <w:b/>
        </w:rPr>
        <w:t>Vía de Acceso Especial para Personas en Situación de Discapacidad</w:t>
      </w:r>
      <w:bookmarkEnd w:id="21"/>
    </w:p>
    <w:p w:rsidR="004C7375" w:rsidRPr="004C7375" w:rsidRDefault="004C7375" w:rsidP="004C7375">
      <w:pPr>
        <w:pStyle w:val="Ttulo4"/>
        <w:rPr>
          <w:b/>
        </w:rPr>
      </w:pPr>
      <w:r w:rsidRPr="004C7375">
        <w:rPr>
          <w:b/>
        </w:rPr>
        <w:t>Requisitos</w:t>
      </w:r>
    </w:p>
    <w:p w:rsidR="004C7375" w:rsidRPr="004C7375" w:rsidRDefault="004C7375" w:rsidP="004D7D75">
      <w:pPr>
        <w:pStyle w:val="Prrafodelista"/>
        <w:numPr>
          <w:ilvl w:val="0"/>
          <w:numId w:val="37"/>
        </w:numPr>
        <w:rPr>
          <w:rFonts w:ascii="Arial" w:hAnsi="Arial" w:cs="Arial"/>
        </w:rPr>
      </w:pPr>
      <w:r>
        <w:rPr>
          <w:rFonts w:ascii="Arial" w:hAnsi="Arial" w:cs="Arial"/>
          <w:lang w:val="es-CL"/>
        </w:rPr>
        <w:t>Completar formulario de postulación.</w:t>
      </w:r>
    </w:p>
    <w:p w:rsidR="004C7375" w:rsidRPr="004C7375" w:rsidRDefault="004C7375" w:rsidP="004D7D75">
      <w:pPr>
        <w:pStyle w:val="Prrafodelista"/>
        <w:numPr>
          <w:ilvl w:val="0"/>
          <w:numId w:val="37"/>
        </w:numPr>
        <w:rPr>
          <w:rFonts w:ascii="Arial" w:hAnsi="Arial" w:cs="Arial"/>
        </w:rPr>
      </w:pPr>
      <w:r w:rsidRPr="004C7375">
        <w:rPr>
          <w:rFonts w:ascii="Arial" w:hAnsi="Arial" w:cs="Arial"/>
          <w:lang w:val="es-CL"/>
        </w:rPr>
        <w:t xml:space="preserve">Presentar </w:t>
      </w:r>
      <w:r w:rsidR="00835CDA" w:rsidRPr="004C7375">
        <w:rPr>
          <w:rFonts w:ascii="Arial" w:hAnsi="Arial" w:cs="Arial"/>
          <w:lang w:val="es-CL"/>
        </w:rPr>
        <w:t>Registro Nacional de Disca</w:t>
      </w:r>
      <w:r w:rsidRPr="004C7375">
        <w:rPr>
          <w:rFonts w:ascii="Arial" w:hAnsi="Arial" w:cs="Arial"/>
          <w:lang w:val="es-CL"/>
        </w:rPr>
        <w:t>pacidad (RND)</w:t>
      </w:r>
      <w:r w:rsidRPr="004C7375">
        <w:rPr>
          <w:rFonts w:ascii="Arial" w:hAnsi="Arial" w:cs="Arial"/>
        </w:rPr>
        <w:t xml:space="preserve"> o </w:t>
      </w:r>
      <w:r w:rsidR="00835CDA" w:rsidRPr="004C7375">
        <w:rPr>
          <w:rFonts w:ascii="Arial" w:hAnsi="Arial" w:cs="Arial"/>
          <w:lang w:val="es-CL"/>
        </w:rPr>
        <w:t>Certificado de la Comisión de Medicina Preventiva e Invalidez</w:t>
      </w:r>
      <w:r w:rsidRPr="004C7375">
        <w:rPr>
          <w:rFonts w:ascii="Arial" w:hAnsi="Arial" w:cs="Arial"/>
          <w:lang w:val="es-CL"/>
        </w:rPr>
        <w:t xml:space="preserve">. </w:t>
      </w:r>
    </w:p>
    <w:p w:rsidR="00835CDA" w:rsidRPr="004C7375" w:rsidRDefault="00835CDA" w:rsidP="004D7D75">
      <w:pPr>
        <w:pStyle w:val="Prrafodelista"/>
        <w:numPr>
          <w:ilvl w:val="0"/>
          <w:numId w:val="37"/>
        </w:numPr>
        <w:rPr>
          <w:rFonts w:ascii="Arial" w:hAnsi="Arial" w:cs="Arial"/>
        </w:rPr>
      </w:pPr>
      <w:r w:rsidRPr="004C7375">
        <w:rPr>
          <w:rFonts w:ascii="Arial" w:hAnsi="Arial" w:cs="Arial"/>
          <w:lang w:val="es-CL"/>
        </w:rPr>
        <w:t>Cedula de Identidad.</w:t>
      </w:r>
    </w:p>
    <w:p w:rsidR="00835CDA" w:rsidRPr="004C7375" w:rsidRDefault="00835CDA" w:rsidP="004D7D75">
      <w:pPr>
        <w:pStyle w:val="Prrafodelista"/>
        <w:numPr>
          <w:ilvl w:val="0"/>
          <w:numId w:val="37"/>
        </w:numPr>
        <w:rPr>
          <w:rFonts w:ascii="Arial" w:hAnsi="Arial" w:cs="Arial"/>
        </w:rPr>
      </w:pPr>
      <w:r w:rsidRPr="004C7375">
        <w:rPr>
          <w:rFonts w:ascii="Arial" w:hAnsi="Arial" w:cs="Arial"/>
          <w:lang w:val="es-CL"/>
        </w:rPr>
        <w:t>Licencia de Enseñanza Media.</w:t>
      </w:r>
    </w:p>
    <w:p w:rsidR="00835CDA" w:rsidRPr="004C7375" w:rsidRDefault="00835CDA" w:rsidP="004D7D75">
      <w:pPr>
        <w:pStyle w:val="Prrafodelista"/>
        <w:numPr>
          <w:ilvl w:val="0"/>
          <w:numId w:val="37"/>
        </w:numPr>
        <w:rPr>
          <w:rFonts w:ascii="Arial" w:hAnsi="Arial" w:cs="Arial"/>
        </w:rPr>
      </w:pPr>
      <w:r w:rsidRPr="004C7375">
        <w:rPr>
          <w:rFonts w:ascii="Arial" w:hAnsi="Arial" w:cs="Arial"/>
          <w:lang w:val="es-CL"/>
        </w:rPr>
        <w:t>Informe Educacional de las adecuaciones curriculares y apoyos recibidos durante la Enseñanza Media y/o Formulario Decreto 170 (opcional)</w:t>
      </w:r>
      <w:r w:rsidR="004C7375">
        <w:rPr>
          <w:rFonts w:ascii="Arial" w:hAnsi="Arial" w:cs="Arial"/>
          <w:lang w:val="es-CL"/>
        </w:rPr>
        <w:t>.</w:t>
      </w:r>
    </w:p>
    <w:p w:rsidR="004C7375" w:rsidRPr="004C7375" w:rsidRDefault="004C7375" w:rsidP="004C7375">
      <w:pPr>
        <w:pStyle w:val="Prrafodelista"/>
        <w:rPr>
          <w:rFonts w:ascii="Arial" w:hAnsi="Arial" w:cs="Arial"/>
        </w:rPr>
      </w:pPr>
    </w:p>
    <w:p w:rsidR="004C7375" w:rsidRDefault="004C7375" w:rsidP="004C7375">
      <w:pPr>
        <w:pStyle w:val="Ttulo4"/>
        <w:rPr>
          <w:b/>
        </w:rPr>
      </w:pPr>
      <w:r w:rsidRPr="004C7375">
        <w:rPr>
          <w:b/>
        </w:rPr>
        <w:t>Proceso</w:t>
      </w:r>
    </w:p>
    <w:p w:rsidR="004C7375" w:rsidRDefault="004C7375" w:rsidP="004D7D75">
      <w:pPr>
        <w:pStyle w:val="Prrafodelista"/>
        <w:numPr>
          <w:ilvl w:val="0"/>
          <w:numId w:val="40"/>
        </w:numPr>
        <w:jc w:val="both"/>
      </w:pPr>
      <w:r>
        <w:t>Postulación</w:t>
      </w:r>
    </w:p>
    <w:p w:rsidR="004C7375" w:rsidRDefault="004C7375" w:rsidP="004D7D75">
      <w:pPr>
        <w:pStyle w:val="Prrafodelista"/>
        <w:numPr>
          <w:ilvl w:val="0"/>
          <w:numId w:val="40"/>
        </w:numPr>
        <w:jc w:val="both"/>
      </w:pPr>
      <w:r>
        <w:t>Encuentro informativo.</w:t>
      </w:r>
    </w:p>
    <w:p w:rsidR="004C7375" w:rsidRDefault="004C7375" w:rsidP="004D7D75">
      <w:pPr>
        <w:pStyle w:val="Prrafodelista"/>
        <w:numPr>
          <w:ilvl w:val="0"/>
          <w:numId w:val="40"/>
        </w:numPr>
        <w:jc w:val="both"/>
      </w:pPr>
      <w:r>
        <w:t>Entrevista.</w:t>
      </w:r>
    </w:p>
    <w:p w:rsidR="004C7375" w:rsidRDefault="004C7375" w:rsidP="004D7D75">
      <w:pPr>
        <w:pStyle w:val="Prrafodelista"/>
        <w:numPr>
          <w:ilvl w:val="0"/>
          <w:numId w:val="40"/>
        </w:numPr>
        <w:jc w:val="both"/>
      </w:pPr>
      <w:r>
        <w:t xml:space="preserve">Información de los resultados de postulación (matrícula u orientación). </w:t>
      </w:r>
    </w:p>
    <w:p w:rsidR="004C7375" w:rsidRDefault="004C7375" w:rsidP="004C7375">
      <w:pPr>
        <w:pStyle w:val="Ttulo5"/>
        <w:rPr>
          <w:color w:val="auto"/>
          <w:sz w:val="20"/>
          <w:szCs w:val="20"/>
          <w:u w:val="single"/>
        </w:rPr>
      </w:pPr>
      <w:r w:rsidRPr="004C7375">
        <w:rPr>
          <w:color w:val="auto"/>
          <w:sz w:val="20"/>
          <w:szCs w:val="20"/>
          <w:u w:val="single"/>
        </w:rPr>
        <w:t xml:space="preserve">Proceso de </w:t>
      </w:r>
      <w:r>
        <w:rPr>
          <w:color w:val="auto"/>
          <w:sz w:val="20"/>
          <w:szCs w:val="20"/>
          <w:u w:val="single"/>
        </w:rPr>
        <w:t>Admisión Especial 2019</w:t>
      </w:r>
    </w:p>
    <w:p w:rsidR="004C7375" w:rsidRPr="004C7375" w:rsidRDefault="004C7375" w:rsidP="004D7D75">
      <w:pPr>
        <w:pStyle w:val="Prrafodelista"/>
        <w:numPr>
          <w:ilvl w:val="0"/>
          <w:numId w:val="41"/>
        </w:numPr>
        <w:jc w:val="both"/>
      </w:pPr>
      <w:r w:rsidRPr="004C7375">
        <w:t xml:space="preserve">El proceso comienza con la postulación en </w:t>
      </w:r>
      <w:r w:rsidRPr="004C7375">
        <w:rPr>
          <w:b/>
        </w:rPr>
        <w:t>noviembre de 2018</w:t>
      </w:r>
      <w:r w:rsidRPr="004C7375">
        <w:t xml:space="preserve">. </w:t>
      </w:r>
    </w:p>
    <w:p w:rsidR="004C7375" w:rsidRPr="004C7375" w:rsidRDefault="004C7375" w:rsidP="004D7D75">
      <w:pPr>
        <w:pStyle w:val="Prrafodelista"/>
        <w:numPr>
          <w:ilvl w:val="0"/>
          <w:numId w:val="41"/>
        </w:numPr>
        <w:jc w:val="both"/>
      </w:pPr>
      <w:r w:rsidRPr="004C7375">
        <w:lastRenderedPageBreak/>
        <w:t xml:space="preserve">Se reciben </w:t>
      </w:r>
      <w:r w:rsidRPr="004C7375">
        <w:rPr>
          <w:b/>
        </w:rPr>
        <w:t>postulaciones hasta el 31 de diciembre de 2018</w:t>
      </w:r>
      <w:r>
        <w:rPr>
          <w:b/>
        </w:rPr>
        <w:t>.</w:t>
      </w:r>
    </w:p>
    <w:p w:rsidR="004C7375" w:rsidRPr="004C7375" w:rsidRDefault="004C7375" w:rsidP="004D7D75">
      <w:pPr>
        <w:pStyle w:val="Prrafodelista"/>
        <w:numPr>
          <w:ilvl w:val="0"/>
          <w:numId w:val="41"/>
        </w:numPr>
        <w:jc w:val="both"/>
      </w:pPr>
      <w:r w:rsidRPr="004C7375">
        <w:t>Se encuentran disponibles cupos en todas las facultades y programas de la UNAB, en sus 3 sedes.</w:t>
      </w:r>
    </w:p>
    <w:p w:rsidR="004C7375" w:rsidRPr="004C7375" w:rsidRDefault="004C7375" w:rsidP="004D7D75">
      <w:pPr>
        <w:pStyle w:val="Prrafodelista"/>
        <w:numPr>
          <w:ilvl w:val="0"/>
          <w:numId w:val="41"/>
        </w:numPr>
        <w:jc w:val="both"/>
      </w:pPr>
      <w:r w:rsidRPr="004C7375">
        <w:t xml:space="preserve">El </w:t>
      </w:r>
      <w:r w:rsidRPr="004C7375">
        <w:rPr>
          <w:b/>
        </w:rPr>
        <w:t>proceso de admisión comienza con el encuentro informativo durante la primera semana de enero de 2019</w:t>
      </w:r>
      <w:r>
        <w:rPr>
          <w:b/>
        </w:rPr>
        <w:t>.</w:t>
      </w:r>
    </w:p>
    <w:p w:rsidR="004C7375" w:rsidRPr="004C7375" w:rsidRDefault="004C7375" w:rsidP="004D7D75">
      <w:pPr>
        <w:pStyle w:val="Prrafodelista"/>
        <w:numPr>
          <w:ilvl w:val="0"/>
          <w:numId w:val="41"/>
        </w:numPr>
        <w:jc w:val="both"/>
      </w:pPr>
      <w:r w:rsidRPr="004C7375">
        <w:t>Luego los postulantes serán entrevistados por los directores de carrera y/o programas a los cuales postulan</w:t>
      </w:r>
      <w:r>
        <w:t>.</w:t>
      </w:r>
    </w:p>
    <w:p w:rsidR="004C7375" w:rsidRDefault="004C7375" w:rsidP="004D7D75">
      <w:pPr>
        <w:pStyle w:val="Prrafodelista"/>
        <w:numPr>
          <w:ilvl w:val="0"/>
          <w:numId w:val="41"/>
        </w:numPr>
        <w:jc w:val="both"/>
      </w:pPr>
      <w:r w:rsidRPr="004C7375">
        <w:t>Los resultados del proceso de postulación serán informados a través de correo electrónico o vía telefónica</w:t>
      </w:r>
      <w:r>
        <w:t>.</w:t>
      </w:r>
    </w:p>
    <w:p w:rsidR="004C7375" w:rsidRDefault="004C7375" w:rsidP="004C7375">
      <w:pPr>
        <w:pStyle w:val="Ttulo3"/>
        <w:jc w:val="right"/>
        <w:rPr>
          <w:b/>
        </w:rPr>
      </w:pPr>
      <w:bookmarkStart w:id="22" w:name="_Toc521338009"/>
      <w:r>
        <w:rPr>
          <w:b/>
        </w:rPr>
        <w:t>Contacto</w:t>
      </w:r>
      <w:bookmarkEnd w:id="22"/>
    </w:p>
    <w:p w:rsidR="004C7375" w:rsidRDefault="004C7375" w:rsidP="004C7375">
      <w:pPr>
        <w:spacing w:after="0"/>
        <w:jc w:val="right"/>
        <w:rPr>
          <w:i/>
          <w:lang w:val="es-CL"/>
        </w:rPr>
      </w:pPr>
      <w:r>
        <w:rPr>
          <w:i/>
          <w:lang w:val="es-CL"/>
        </w:rPr>
        <w:t>Dirección de Educación Inclusiva</w:t>
      </w:r>
    </w:p>
    <w:p w:rsidR="004C7375" w:rsidRPr="004C7375" w:rsidRDefault="00DB7AB7" w:rsidP="004C7375">
      <w:pPr>
        <w:spacing w:after="0"/>
        <w:jc w:val="right"/>
        <w:rPr>
          <w:i/>
          <w:color w:val="767171" w:themeColor="background2" w:themeShade="80"/>
        </w:rPr>
      </w:pPr>
      <w:hyperlink r:id="rId26" w:history="1">
        <w:r w:rsidR="004C7375" w:rsidRPr="004C7375">
          <w:rPr>
            <w:rStyle w:val="Hipervnculo"/>
            <w:i/>
            <w:color w:val="767171" w:themeColor="background2" w:themeShade="80"/>
            <w:lang w:val="es-CL"/>
          </w:rPr>
          <w:t>veronica.aguila@unab.cl</w:t>
        </w:r>
      </w:hyperlink>
      <w:r w:rsidR="004C7375" w:rsidRPr="004C7375">
        <w:rPr>
          <w:i/>
          <w:color w:val="767171" w:themeColor="background2" w:themeShade="80"/>
          <w:lang w:val="es-CL"/>
        </w:rPr>
        <w:t xml:space="preserve"> </w:t>
      </w:r>
    </w:p>
    <w:p w:rsidR="004C7375" w:rsidRPr="004C7375" w:rsidRDefault="00DB7AB7" w:rsidP="004C7375">
      <w:pPr>
        <w:spacing w:after="0"/>
        <w:jc w:val="right"/>
        <w:rPr>
          <w:i/>
          <w:color w:val="767171" w:themeColor="background2" w:themeShade="80"/>
        </w:rPr>
      </w:pPr>
      <w:hyperlink r:id="rId27" w:history="1">
        <w:r w:rsidR="004C7375" w:rsidRPr="004C7375">
          <w:rPr>
            <w:rStyle w:val="Hipervnculo"/>
            <w:i/>
            <w:color w:val="767171" w:themeColor="background2" w:themeShade="80"/>
            <w:lang w:val="es-CL"/>
          </w:rPr>
          <w:t>francisca.aguirre@unab.cl</w:t>
        </w:r>
      </w:hyperlink>
      <w:r w:rsidR="004C7375" w:rsidRPr="004C7375">
        <w:rPr>
          <w:i/>
          <w:color w:val="767171" w:themeColor="background2" w:themeShade="80"/>
          <w:lang w:val="es-CL"/>
        </w:rPr>
        <w:t xml:space="preserve"> </w:t>
      </w:r>
    </w:p>
    <w:p w:rsidR="004C7375" w:rsidRPr="004C7375" w:rsidRDefault="004C7375" w:rsidP="004C7375"/>
    <w:p w:rsidR="00E91995" w:rsidRDefault="00E91995" w:rsidP="00B53407">
      <w:pPr>
        <w:pStyle w:val="Ttulo2"/>
        <w:jc w:val="both"/>
        <w:rPr>
          <w:rFonts w:ascii="Arial" w:hAnsi="Arial" w:cs="Arial"/>
          <w:b/>
        </w:rPr>
      </w:pPr>
      <w:bookmarkStart w:id="23" w:name="_Toc521338010"/>
      <w:r w:rsidRPr="005C1184">
        <w:rPr>
          <w:rFonts w:ascii="Arial" w:hAnsi="Arial" w:cs="Arial"/>
          <w:b/>
        </w:rPr>
        <w:t>Universidad Austral de Chile (sede Puerto Montt)</w:t>
      </w:r>
      <w:bookmarkEnd w:id="23"/>
    </w:p>
    <w:p w:rsidR="00706BD7" w:rsidRDefault="00706BD7" w:rsidP="00706BD7">
      <w:pPr>
        <w:pStyle w:val="Ttulo3"/>
        <w:rPr>
          <w:b/>
        </w:rPr>
      </w:pPr>
      <w:bookmarkStart w:id="24" w:name="_Toc521338011"/>
      <w:r>
        <w:rPr>
          <w:b/>
        </w:rPr>
        <w:t>Vía de Acceso Especial</w:t>
      </w:r>
      <w:bookmarkEnd w:id="24"/>
    </w:p>
    <w:p w:rsidR="00706BD7" w:rsidRDefault="00706BD7" w:rsidP="004F5D3E">
      <w:pPr>
        <w:pStyle w:val="Ttulo4"/>
        <w:rPr>
          <w:b/>
        </w:rPr>
      </w:pPr>
      <w:r w:rsidRPr="004F5D3E">
        <w:rPr>
          <w:b/>
        </w:rPr>
        <w:t xml:space="preserve">Requisitos </w:t>
      </w:r>
    </w:p>
    <w:p w:rsidR="00C04BE0" w:rsidRDefault="00C04BE0" w:rsidP="009865C7">
      <w:pPr>
        <w:pStyle w:val="Prrafodelista"/>
        <w:numPr>
          <w:ilvl w:val="0"/>
          <w:numId w:val="27"/>
        </w:numPr>
      </w:pPr>
      <w:r>
        <w:t xml:space="preserve">Certificado de egreso de enseñanza media. </w:t>
      </w:r>
    </w:p>
    <w:p w:rsidR="00C04BE0" w:rsidRDefault="00C04BE0" w:rsidP="009865C7">
      <w:pPr>
        <w:pStyle w:val="Prrafodelista"/>
        <w:numPr>
          <w:ilvl w:val="0"/>
          <w:numId w:val="27"/>
        </w:numPr>
        <w:jc w:val="both"/>
      </w:pPr>
      <w:r>
        <w:t xml:space="preserve">Concentración de notas de enseñanza media. </w:t>
      </w:r>
    </w:p>
    <w:p w:rsidR="00C04BE0" w:rsidRDefault="00C04BE0" w:rsidP="009865C7">
      <w:pPr>
        <w:pStyle w:val="Prrafodelista"/>
        <w:numPr>
          <w:ilvl w:val="0"/>
          <w:numId w:val="27"/>
        </w:numPr>
        <w:jc w:val="both"/>
      </w:pPr>
      <w:r>
        <w:t>Entr</w:t>
      </w:r>
      <w:r w:rsidR="00F3274D">
        <w:t>evista personal ante Cons</w:t>
      </w:r>
      <w:r>
        <w:t>ejo de Escuela a la cual postula.</w:t>
      </w:r>
    </w:p>
    <w:p w:rsidR="00C04BE0" w:rsidRDefault="00C04BE0" w:rsidP="009865C7">
      <w:pPr>
        <w:pStyle w:val="Prrafodelista"/>
        <w:numPr>
          <w:ilvl w:val="0"/>
          <w:numId w:val="27"/>
        </w:numPr>
        <w:jc w:val="both"/>
      </w:pPr>
      <w:r>
        <w:t>Certificado de salud compatible con los estudios que pretende iniciar (opcional).</w:t>
      </w:r>
    </w:p>
    <w:p w:rsidR="00C04BE0" w:rsidRDefault="00C04BE0" w:rsidP="00C04BE0">
      <w:pPr>
        <w:jc w:val="both"/>
      </w:pPr>
      <w:r>
        <w:t>En caso de carreras Pedagógicas, el o la postulante debe cumplir además con al menos un requisito de la Ley 20.903</w:t>
      </w:r>
    </w:p>
    <w:p w:rsidR="00C04BE0" w:rsidRDefault="00C04BE0" w:rsidP="009865C7">
      <w:pPr>
        <w:pStyle w:val="Prrafodelista"/>
        <w:numPr>
          <w:ilvl w:val="0"/>
          <w:numId w:val="28"/>
        </w:numPr>
        <w:jc w:val="both"/>
      </w:pPr>
      <w:r w:rsidRPr="00C04BE0">
        <w:t>Haber rendido PSU o instrumento que reemplace, y obtener un rendimiento que lo ubique en el percentil 70 o superior, teniendo en cuenta promedio de pruebas obligatorias.</w:t>
      </w:r>
    </w:p>
    <w:p w:rsidR="00C04BE0" w:rsidRDefault="00C04BE0" w:rsidP="009865C7">
      <w:pPr>
        <w:pStyle w:val="Prrafodelista"/>
        <w:numPr>
          <w:ilvl w:val="0"/>
          <w:numId w:val="28"/>
        </w:numPr>
        <w:jc w:val="both"/>
      </w:pPr>
      <w:r w:rsidRPr="00C04BE0">
        <w:t>Tener promedio de notas de la educación media dentro del 10% superior de su establecimiento educacional.</w:t>
      </w:r>
    </w:p>
    <w:p w:rsidR="00C04BE0" w:rsidRPr="00C04BE0" w:rsidRDefault="00C04BE0" w:rsidP="009865C7">
      <w:pPr>
        <w:pStyle w:val="Prrafodelista"/>
        <w:numPr>
          <w:ilvl w:val="0"/>
          <w:numId w:val="28"/>
        </w:numPr>
        <w:jc w:val="both"/>
      </w:pPr>
      <w:r w:rsidRPr="00C04BE0">
        <w:t>Tener promedio de notas superior al 30% del establecimiento educacional. Haber rendido PSU y estar ubicado en el percentil 50 o superior.</w:t>
      </w:r>
    </w:p>
    <w:p w:rsidR="00706BD7" w:rsidRDefault="00706BD7" w:rsidP="004F5D3E">
      <w:pPr>
        <w:pStyle w:val="Ttulo4"/>
        <w:rPr>
          <w:b/>
        </w:rPr>
      </w:pPr>
      <w:r w:rsidRPr="004F5D3E">
        <w:rPr>
          <w:b/>
        </w:rPr>
        <w:t>Proceso</w:t>
      </w:r>
    </w:p>
    <w:p w:rsidR="00F3274D" w:rsidRPr="00F3274D" w:rsidRDefault="00F3274D" w:rsidP="009865C7">
      <w:pPr>
        <w:pStyle w:val="Prrafodelista"/>
        <w:numPr>
          <w:ilvl w:val="0"/>
          <w:numId w:val="29"/>
        </w:numPr>
        <w:jc w:val="both"/>
      </w:pPr>
      <w:r>
        <w:t xml:space="preserve">Postulación en línea o presencial, mayor información en: </w:t>
      </w:r>
      <w:hyperlink r:id="rId28" w:history="1">
        <w:r w:rsidRPr="00F3274D">
          <w:rPr>
            <w:rStyle w:val="Hipervnculo"/>
            <w:color w:val="767171" w:themeColor="background2" w:themeShade="80"/>
          </w:rPr>
          <w:t>http://www.uach.cl/organizacion/direccion-de-pregrado/admision-y-matricula/ingresos-especiales</w:t>
        </w:r>
      </w:hyperlink>
      <w:r w:rsidRPr="00F3274D">
        <w:rPr>
          <w:color w:val="767171" w:themeColor="background2" w:themeShade="80"/>
        </w:rPr>
        <w:t xml:space="preserve"> </w:t>
      </w:r>
    </w:p>
    <w:p w:rsidR="00F3274D" w:rsidRPr="00F3274D" w:rsidRDefault="00F3274D" w:rsidP="009865C7">
      <w:pPr>
        <w:pStyle w:val="Prrafodelista"/>
        <w:numPr>
          <w:ilvl w:val="0"/>
          <w:numId w:val="29"/>
        </w:numPr>
        <w:jc w:val="both"/>
      </w:pPr>
      <w:r>
        <w:rPr>
          <w:color w:val="000000" w:themeColor="text1"/>
        </w:rPr>
        <w:t>Entrega de documentos a Dirección de Estudios de Pregrado.</w:t>
      </w:r>
    </w:p>
    <w:p w:rsidR="00F3274D" w:rsidRPr="00F3274D" w:rsidRDefault="00F3274D" w:rsidP="009865C7">
      <w:pPr>
        <w:pStyle w:val="Prrafodelista"/>
        <w:numPr>
          <w:ilvl w:val="0"/>
          <w:numId w:val="29"/>
        </w:numPr>
        <w:jc w:val="both"/>
      </w:pPr>
      <w:r>
        <w:rPr>
          <w:color w:val="000000" w:themeColor="text1"/>
        </w:rPr>
        <w:t xml:space="preserve">Entrevista personal con Consejo de Escuela de Pregrado. </w:t>
      </w:r>
    </w:p>
    <w:p w:rsidR="00F3274D" w:rsidRPr="00F3274D" w:rsidRDefault="00F3274D" w:rsidP="009865C7">
      <w:pPr>
        <w:pStyle w:val="Prrafodelista"/>
        <w:numPr>
          <w:ilvl w:val="0"/>
          <w:numId w:val="29"/>
        </w:numPr>
        <w:jc w:val="both"/>
      </w:pPr>
      <w:r>
        <w:rPr>
          <w:color w:val="000000" w:themeColor="text1"/>
        </w:rPr>
        <w:t xml:space="preserve">Evaluación de Ingreso Especial por Escuela de Pregrado. </w:t>
      </w:r>
    </w:p>
    <w:p w:rsidR="00F3274D" w:rsidRDefault="00F3274D" w:rsidP="009865C7">
      <w:pPr>
        <w:pStyle w:val="Prrafodelista"/>
        <w:numPr>
          <w:ilvl w:val="0"/>
          <w:numId w:val="29"/>
        </w:numPr>
        <w:jc w:val="both"/>
      </w:pPr>
      <w:r>
        <w:t xml:space="preserve">Entrega de resultado. </w:t>
      </w:r>
    </w:p>
    <w:p w:rsidR="00F3274D" w:rsidRPr="00F3274D" w:rsidRDefault="00F3274D" w:rsidP="00F3274D">
      <w:pPr>
        <w:jc w:val="both"/>
        <w:rPr>
          <w:i/>
        </w:rPr>
      </w:pPr>
      <w:r w:rsidRPr="00F3274D">
        <w:rPr>
          <w:i/>
        </w:rPr>
        <w:t xml:space="preserve">Las Escuelas de Pregrado tienen la facultad de realizar evaluaciones en las competencias del área, si se estima pertinente. </w:t>
      </w:r>
    </w:p>
    <w:p w:rsidR="00706BD7" w:rsidRDefault="00706BD7" w:rsidP="004F5D3E">
      <w:pPr>
        <w:pStyle w:val="Ttulo4"/>
        <w:rPr>
          <w:b/>
        </w:rPr>
      </w:pPr>
      <w:r w:rsidRPr="004F5D3E">
        <w:rPr>
          <w:b/>
        </w:rPr>
        <w:t>Oferta Estudiantil</w:t>
      </w:r>
    </w:p>
    <w:p w:rsidR="00F3274D" w:rsidRDefault="00D93CFE" w:rsidP="009865C7">
      <w:pPr>
        <w:pStyle w:val="Prrafodelista"/>
        <w:numPr>
          <w:ilvl w:val="0"/>
          <w:numId w:val="27"/>
        </w:numPr>
      </w:pPr>
      <w:r>
        <w:t>Pedagogía en Educación Diferencial.</w:t>
      </w:r>
    </w:p>
    <w:p w:rsidR="00D93CFE" w:rsidRDefault="00D93CFE" w:rsidP="009865C7">
      <w:pPr>
        <w:pStyle w:val="Prrafodelista"/>
        <w:numPr>
          <w:ilvl w:val="0"/>
          <w:numId w:val="27"/>
        </w:numPr>
      </w:pPr>
      <w:r>
        <w:t>Pedagogía en Matemáticas.</w:t>
      </w:r>
    </w:p>
    <w:p w:rsidR="00D93CFE" w:rsidRDefault="00D93CFE" w:rsidP="009865C7">
      <w:pPr>
        <w:pStyle w:val="Prrafodelista"/>
        <w:numPr>
          <w:ilvl w:val="0"/>
          <w:numId w:val="27"/>
        </w:numPr>
      </w:pPr>
      <w:r>
        <w:t>Pedagogía Básica con Menciones.</w:t>
      </w:r>
    </w:p>
    <w:p w:rsidR="00D93CFE" w:rsidRDefault="00D93CFE" w:rsidP="009865C7">
      <w:pPr>
        <w:pStyle w:val="Prrafodelista"/>
        <w:numPr>
          <w:ilvl w:val="0"/>
          <w:numId w:val="27"/>
        </w:numPr>
      </w:pPr>
      <w:r>
        <w:t>Ingeniería Civil Industrial.</w:t>
      </w:r>
    </w:p>
    <w:p w:rsidR="00D93CFE" w:rsidRDefault="00D93CFE" w:rsidP="009865C7">
      <w:pPr>
        <w:pStyle w:val="Prrafodelista"/>
        <w:numPr>
          <w:ilvl w:val="0"/>
          <w:numId w:val="27"/>
        </w:numPr>
      </w:pPr>
      <w:r>
        <w:t xml:space="preserve">Ingeniería en Información y Control de Gestión. </w:t>
      </w:r>
    </w:p>
    <w:p w:rsidR="00D93CFE" w:rsidRDefault="00D93CFE" w:rsidP="009865C7">
      <w:pPr>
        <w:pStyle w:val="Prrafodelista"/>
        <w:numPr>
          <w:ilvl w:val="0"/>
          <w:numId w:val="27"/>
        </w:numPr>
      </w:pPr>
      <w:r>
        <w:t>Ingeniería Comercial.</w:t>
      </w:r>
    </w:p>
    <w:p w:rsidR="00D93CFE" w:rsidRDefault="00D93CFE" w:rsidP="009865C7">
      <w:pPr>
        <w:pStyle w:val="Prrafodelista"/>
        <w:numPr>
          <w:ilvl w:val="0"/>
          <w:numId w:val="27"/>
        </w:numPr>
      </w:pPr>
      <w:r>
        <w:t>Enfermería.</w:t>
      </w:r>
    </w:p>
    <w:p w:rsidR="00D93CFE" w:rsidRDefault="00D93CFE" w:rsidP="009865C7">
      <w:pPr>
        <w:pStyle w:val="Prrafodelista"/>
        <w:numPr>
          <w:ilvl w:val="0"/>
          <w:numId w:val="27"/>
        </w:numPr>
      </w:pPr>
      <w:r>
        <w:t>Psicología.</w:t>
      </w:r>
    </w:p>
    <w:p w:rsidR="00D93CFE" w:rsidRDefault="00D93CFE" w:rsidP="009865C7">
      <w:pPr>
        <w:pStyle w:val="Prrafodelista"/>
        <w:numPr>
          <w:ilvl w:val="0"/>
          <w:numId w:val="27"/>
        </w:numPr>
      </w:pPr>
      <w:r>
        <w:t>Fonoaudiología</w:t>
      </w:r>
    </w:p>
    <w:p w:rsidR="00D93CFE" w:rsidRDefault="00D93CFE" w:rsidP="009865C7">
      <w:pPr>
        <w:pStyle w:val="Prrafodelista"/>
        <w:numPr>
          <w:ilvl w:val="0"/>
          <w:numId w:val="27"/>
        </w:numPr>
      </w:pPr>
      <w:r>
        <w:lastRenderedPageBreak/>
        <w:t>Tecnología Médica.</w:t>
      </w:r>
    </w:p>
    <w:p w:rsidR="00D93CFE" w:rsidRDefault="00D93CFE" w:rsidP="009865C7">
      <w:pPr>
        <w:pStyle w:val="Prrafodelista"/>
        <w:numPr>
          <w:ilvl w:val="0"/>
          <w:numId w:val="27"/>
        </w:numPr>
      </w:pPr>
      <w:r>
        <w:t>Terapia Ocupacional.</w:t>
      </w:r>
    </w:p>
    <w:p w:rsidR="00D93CFE" w:rsidRPr="00F3274D" w:rsidRDefault="00D93CFE" w:rsidP="009865C7">
      <w:pPr>
        <w:pStyle w:val="Prrafodelista"/>
        <w:numPr>
          <w:ilvl w:val="0"/>
          <w:numId w:val="27"/>
        </w:numPr>
      </w:pPr>
      <w:r>
        <w:t xml:space="preserve">Administración Publicación. </w:t>
      </w:r>
    </w:p>
    <w:p w:rsidR="00706BD7" w:rsidRDefault="004F5D3E" w:rsidP="004F5D3E">
      <w:pPr>
        <w:pStyle w:val="Ttulo4"/>
        <w:rPr>
          <w:b/>
        </w:rPr>
      </w:pPr>
      <w:r w:rsidRPr="004F5D3E">
        <w:rPr>
          <w:b/>
        </w:rPr>
        <w:t>Vacantes</w:t>
      </w:r>
    </w:p>
    <w:p w:rsidR="00D93CFE" w:rsidRPr="00D93CFE" w:rsidRDefault="00D93CFE" w:rsidP="00D93CFE">
      <w:pPr>
        <w:spacing w:after="0" w:line="240" w:lineRule="auto"/>
        <w:jc w:val="both"/>
      </w:pPr>
      <w:r w:rsidRPr="00D93CFE">
        <w:t>Las Escuelas de Pregrado son quienes dirimen la cantidad de vacantes en el Ingreso Especial.</w:t>
      </w:r>
    </w:p>
    <w:p w:rsidR="00D93CFE" w:rsidRPr="00D93CFE" w:rsidRDefault="00D93CFE" w:rsidP="00D93CFE">
      <w:pPr>
        <w:spacing w:after="0" w:line="240" w:lineRule="auto"/>
        <w:jc w:val="both"/>
      </w:pPr>
    </w:p>
    <w:p w:rsidR="00D93CFE" w:rsidRPr="00D93CFE" w:rsidRDefault="00D93CFE" w:rsidP="00D93CFE">
      <w:pPr>
        <w:spacing w:after="0" w:line="240" w:lineRule="auto"/>
        <w:jc w:val="both"/>
      </w:pPr>
      <w:r w:rsidRPr="00D93CFE">
        <w:t>Las postulaciones están disponibles en cualquier fecha, dispuestas a los cronogramas de admisión y matrículas de la Institución.</w:t>
      </w:r>
    </w:p>
    <w:p w:rsidR="00706BD7" w:rsidRDefault="00706BD7" w:rsidP="00706BD7">
      <w:pPr>
        <w:pStyle w:val="Ttulo3"/>
        <w:rPr>
          <w:b/>
        </w:rPr>
      </w:pPr>
      <w:bookmarkStart w:id="25" w:name="_Toc521338012"/>
      <w:r w:rsidRPr="00706BD7">
        <w:rPr>
          <w:b/>
        </w:rPr>
        <w:t>Programa de Inclusión en Educación Superior (PIES)</w:t>
      </w:r>
      <w:bookmarkEnd w:id="25"/>
    </w:p>
    <w:p w:rsidR="004F5D3E" w:rsidRDefault="004F5D3E" w:rsidP="004F5D3E">
      <w:pPr>
        <w:pStyle w:val="Ttulo4"/>
        <w:rPr>
          <w:b/>
        </w:rPr>
      </w:pPr>
      <w:r w:rsidRPr="004F5D3E">
        <w:rPr>
          <w:b/>
        </w:rPr>
        <w:t>Requisitos</w:t>
      </w:r>
    </w:p>
    <w:p w:rsidR="00724A33" w:rsidRDefault="00724A33" w:rsidP="00724A33">
      <w:pPr>
        <w:jc w:val="both"/>
      </w:pPr>
      <w:r>
        <w:t xml:space="preserve">Se beneficia a 14 estudiantes, en situación de discapacidad sensorial (auditiva y visual) o motora, </w:t>
      </w:r>
      <w:r w:rsidR="009865C7">
        <w:t xml:space="preserve">que cuenten con RND, y </w:t>
      </w:r>
      <w:r>
        <w:t xml:space="preserve">que ingresen a </w:t>
      </w:r>
      <w:proofErr w:type="gramStart"/>
      <w:r w:rsidR="009865C7">
        <w:t>la carreras contempladas</w:t>
      </w:r>
      <w:proofErr w:type="gramEnd"/>
      <w:r w:rsidR="009865C7">
        <w:t xml:space="preserve"> en “Oferta Estudiantil”</w:t>
      </w:r>
      <w:r>
        <w:t xml:space="preserve"> (todas de pregrado). </w:t>
      </w:r>
    </w:p>
    <w:p w:rsidR="00C04BE0" w:rsidRDefault="00C04BE0" w:rsidP="004F5D3E">
      <w:pPr>
        <w:pStyle w:val="Ttulo4"/>
        <w:rPr>
          <w:b/>
        </w:rPr>
      </w:pPr>
      <w:r>
        <w:rPr>
          <w:b/>
        </w:rPr>
        <w:t>Acciones</w:t>
      </w:r>
    </w:p>
    <w:p w:rsidR="00C04BE0" w:rsidRDefault="00C04BE0" w:rsidP="009865C7">
      <w:pPr>
        <w:pStyle w:val="Prrafodelista"/>
        <w:numPr>
          <w:ilvl w:val="0"/>
          <w:numId w:val="26"/>
        </w:numPr>
      </w:pPr>
      <w:r>
        <w:t>Apoyo pedagógico.</w:t>
      </w:r>
    </w:p>
    <w:p w:rsidR="00C04BE0" w:rsidRDefault="00C04BE0" w:rsidP="009865C7">
      <w:pPr>
        <w:pStyle w:val="Prrafodelista"/>
        <w:numPr>
          <w:ilvl w:val="0"/>
          <w:numId w:val="26"/>
        </w:numPr>
      </w:pPr>
      <w:r>
        <w:t xml:space="preserve">Ayudantías académicas realizadas por estudiantes o docentes. </w:t>
      </w:r>
    </w:p>
    <w:p w:rsidR="00C04BE0" w:rsidRDefault="00C04BE0" w:rsidP="009865C7">
      <w:pPr>
        <w:pStyle w:val="Prrafodelista"/>
        <w:numPr>
          <w:ilvl w:val="0"/>
          <w:numId w:val="26"/>
        </w:numPr>
      </w:pPr>
      <w:r>
        <w:t xml:space="preserve">Postulación a beneficios internos y externos. </w:t>
      </w:r>
    </w:p>
    <w:p w:rsidR="00C04BE0" w:rsidRPr="00C04BE0" w:rsidRDefault="00C04BE0" w:rsidP="009865C7">
      <w:pPr>
        <w:pStyle w:val="Prrafodelista"/>
        <w:numPr>
          <w:ilvl w:val="0"/>
          <w:numId w:val="26"/>
        </w:numPr>
      </w:pPr>
      <w:r>
        <w:t xml:space="preserve">Disponibilidad de recursos materiales: tecnologías. </w:t>
      </w:r>
    </w:p>
    <w:p w:rsidR="004F5D3E" w:rsidRDefault="00C04BE0" w:rsidP="004F5D3E">
      <w:pPr>
        <w:pStyle w:val="Ttulo4"/>
        <w:rPr>
          <w:b/>
        </w:rPr>
      </w:pPr>
      <w:r>
        <w:rPr>
          <w:b/>
        </w:rPr>
        <w:t>Equipo</w:t>
      </w:r>
    </w:p>
    <w:p w:rsidR="00724A33" w:rsidRDefault="00724A33" w:rsidP="009865C7">
      <w:pPr>
        <w:pStyle w:val="Prrafodelista"/>
        <w:numPr>
          <w:ilvl w:val="0"/>
          <w:numId w:val="24"/>
        </w:numPr>
        <w:spacing w:after="0"/>
      </w:pPr>
      <w:r>
        <w:t>Difusión y comunicaciones.</w:t>
      </w:r>
    </w:p>
    <w:p w:rsidR="00724A33" w:rsidRDefault="00C04BE0" w:rsidP="009865C7">
      <w:pPr>
        <w:pStyle w:val="Prrafodelista"/>
        <w:numPr>
          <w:ilvl w:val="0"/>
          <w:numId w:val="24"/>
        </w:numPr>
        <w:spacing w:after="0"/>
      </w:pPr>
      <w:r>
        <w:t>Ayudantes.</w:t>
      </w:r>
    </w:p>
    <w:p w:rsidR="00C04BE0" w:rsidRDefault="00C04BE0" w:rsidP="009865C7">
      <w:pPr>
        <w:pStyle w:val="Prrafodelista"/>
        <w:numPr>
          <w:ilvl w:val="0"/>
          <w:numId w:val="24"/>
        </w:numPr>
        <w:spacing w:after="0"/>
      </w:pPr>
      <w:r>
        <w:t>Voluntarios.</w:t>
      </w:r>
    </w:p>
    <w:p w:rsidR="00C04BE0" w:rsidRDefault="00C04BE0" w:rsidP="009865C7">
      <w:pPr>
        <w:pStyle w:val="Prrafodelista"/>
        <w:numPr>
          <w:ilvl w:val="0"/>
          <w:numId w:val="24"/>
        </w:numPr>
        <w:spacing w:after="0"/>
      </w:pPr>
      <w:r>
        <w:t>Practicantes profesionales.</w:t>
      </w:r>
    </w:p>
    <w:p w:rsidR="00C04BE0" w:rsidRDefault="00C04BE0" w:rsidP="009865C7">
      <w:pPr>
        <w:pStyle w:val="Prrafodelista"/>
        <w:numPr>
          <w:ilvl w:val="0"/>
          <w:numId w:val="24"/>
        </w:numPr>
        <w:spacing w:after="0"/>
      </w:pPr>
      <w:r>
        <w:t>Coordinador del Programa.</w:t>
      </w:r>
    </w:p>
    <w:p w:rsidR="00C04BE0" w:rsidRPr="00724A33" w:rsidRDefault="00C04BE0" w:rsidP="009865C7">
      <w:pPr>
        <w:pStyle w:val="Prrafodelista"/>
        <w:numPr>
          <w:ilvl w:val="0"/>
          <w:numId w:val="24"/>
        </w:numPr>
        <w:spacing w:after="0"/>
      </w:pPr>
      <w:r>
        <w:t xml:space="preserve">Docentes-Intérpretes en Lengua de Señas Chilena. </w:t>
      </w:r>
    </w:p>
    <w:p w:rsidR="004F5D3E" w:rsidRDefault="004F5D3E" w:rsidP="004F5D3E">
      <w:pPr>
        <w:pStyle w:val="Ttulo4"/>
        <w:rPr>
          <w:b/>
        </w:rPr>
      </w:pPr>
      <w:r w:rsidRPr="004F5D3E">
        <w:rPr>
          <w:b/>
        </w:rPr>
        <w:t>Actividades</w:t>
      </w:r>
    </w:p>
    <w:p w:rsidR="00C04BE0" w:rsidRDefault="00C04BE0" w:rsidP="009865C7">
      <w:pPr>
        <w:pStyle w:val="Prrafodelista"/>
        <w:numPr>
          <w:ilvl w:val="0"/>
          <w:numId w:val="25"/>
        </w:numPr>
      </w:pPr>
      <w:r>
        <w:t xml:space="preserve">Reuniones periódicas con docentes de pregrado. </w:t>
      </w:r>
    </w:p>
    <w:p w:rsidR="00C04BE0" w:rsidRDefault="00C04BE0" w:rsidP="009865C7">
      <w:pPr>
        <w:pStyle w:val="Prrafodelista"/>
        <w:numPr>
          <w:ilvl w:val="0"/>
          <w:numId w:val="25"/>
        </w:numPr>
      </w:pPr>
      <w:r>
        <w:t>Concientización de la comunidad universitaria.</w:t>
      </w:r>
    </w:p>
    <w:p w:rsidR="00C04BE0" w:rsidRPr="00C04BE0" w:rsidRDefault="00C04BE0" w:rsidP="009865C7">
      <w:pPr>
        <w:pStyle w:val="Prrafodelista"/>
        <w:numPr>
          <w:ilvl w:val="0"/>
          <w:numId w:val="25"/>
        </w:numPr>
      </w:pPr>
      <w:r>
        <w:t xml:space="preserve">Difusión de actividades por redes sociales. </w:t>
      </w:r>
    </w:p>
    <w:p w:rsidR="004F5D3E" w:rsidRDefault="004F5D3E" w:rsidP="004F5D3E">
      <w:pPr>
        <w:pStyle w:val="Ttulo3"/>
        <w:jc w:val="right"/>
        <w:rPr>
          <w:b/>
        </w:rPr>
      </w:pPr>
      <w:bookmarkStart w:id="26" w:name="_Toc521338013"/>
      <w:r>
        <w:rPr>
          <w:b/>
        </w:rPr>
        <w:t>Contacto</w:t>
      </w:r>
      <w:bookmarkEnd w:id="26"/>
    </w:p>
    <w:p w:rsidR="004F5D3E" w:rsidRPr="004F5D3E" w:rsidRDefault="004F5D3E" w:rsidP="004F5D3E">
      <w:pPr>
        <w:spacing w:after="0" w:line="240" w:lineRule="auto"/>
        <w:jc w:val="right"/>
        <w:rPr>
          <w:i/>
        </w:rPr>
      </w:pPr>
      <w:r w:rsidRPr="004F5D3E">
        <w:rPr>
          <w:i/>
        </w:rPr>
        <w:t>Rubén de la Hoz</w:t>
      </w:r>
    </w:p>
    <w:p w:rsidR="004F5D3E" w:rsidRPr="004F5D3E" w:rsidRDefault="004F5D3E" w:rsidP="004F5D3E">
      <w:pPr>
        <w:spacing w:after="0" w:line="240" w:lineRule="auto"/>
        <w:jc w:val="right"/>
        <w:rPr>
          <w:i/>
        </w:rPr>
      </w:pPr>
      <w:r w:rsidRPr="004F5D3E">
        <w:rPr>
          <w:i/>
        </w:rPr>
        <w:t>Profesor de Pedagogía en Educación Diferencial m/Audición y Lenguaje</w:t>
      </w:r>
    </w:p>
    <w:p w:rsidR="004F5D3E" w:rsidRPr="004F5D3E" w:rsidRDefault="004F5D3E" w:rsidP="004F5D3E">
      <w:pPr>
        <w:spacing w:after="0" w:line="240" w:lineRule="auto"/>
        <w:jc w:val="right"/>
        <w:rPr>
          <w:i/>
        </w:rPr>
      </w:pPr>
      <w:r w:rsidRPr="004F5D3E">
        <w:rPr>
          <w:i/>
        </w:rPr>
        <w:t>Coordinador Programa de Inclusión en Educación Superior</w:t>
      </w:r>
    </w:p>
    <w:p w:rsidR="004F5D3E" w:rsidRPr="004F5D3E" w:rsidRDefault="00DB7AB7" w:rsidP="00FE20CE">
      <w:pPr>
        <w:spacing w:line="240" w:lineRule="auto"/>
        <w:jc w:val="right"/>
        <w:rPr>
          <w:i/>
        </w:rPr>
      </w:pPr>
      <w:hyperlink r:id="rId29" w:history="1">
        <w:r w:rsidR="004F5D3E" w:rsidRPr="00724A33">
          <w:rPr>
            <w:rStyle w:val="Hipervnculo"/>
            <w:i/>
            <w:color w:val="767171" w:themeColor="background2" w:themeShade="80"/>
          </w:rPr>
          <w:t>pies.pm@uach.cl</w:t>
        </w:r>
      </w:hyperlink>
      <w:r w:rsidR="004F5D3E" w:rsidRPr="00724A33">
        <w:rPr>
          <w:i/>
          <w:color w:val="767171" w:themeColor="background2" w:themeShade="80"/>
        </w:rPr>
        <w:t xml:space="preserve"> - </w:t>
      </w:r>
      <w:hyperlink r:id="rId30" w:history="1">
        <w:r w:rsidR="004F5D3E" w:rsidRPr="00724A33">
          <w:rPr>
            <w:rStyle w:val="Hipervnculo"/>
            <w:i/>
            <w:color w:val="767171" w:themeColor="background2" w:themeShade="80"/>
          </w:rPr>
          <w:t>ruben.delahoz@uach.cl</w:t>
        </w:r>
      </w:hyperlink>
      <w:r w:rsidR="004F5D3E" w:rsidRPr="00724A33">
        <w:rPr>
          <w:i/>
          <w:color w:val="767171" w:themeColor="background2" w:themeShade="80"/>
        </w:rPr>
        <w:t xml:space="preserve"> </w:t>
      </w:r>
    </w:p>
    <w:p w:rsidR="00E91995" w:rsidRPr="005C1184" w:rsidRDefault="00E91995" w:rsidP="00B53407">
      <w:pPr>
        <w:pStyle w:val="Ttulo2"/>
        <w:jc w:val="both"/>
        <w:rPr>
          <w:rFonts w:ascii="Arial" w:hAnsi="Arial" w:cs="Arial"/>
          <w:b/>
        </w:rPr>
      </w:pPr>
      <w:bookmarkStart w:id="27" w:name="_Toc521338014"/>
      <w:r w:rsidRPr="005C1184">
        <w:rPr>
          <w:rFonts w:ascii="Arial" w:hAnsi="Arial" w:cs="Arial"/>
          <w:b/>
        </w:rPr>
        <w:t>Universidad Metropolitana de Ciencias de la Educación</w:t>
      </w:r>
      <w:bookmarkEnd w:id="27"/>
    </w:p>
    <w:p w:rsidR="005C1184" w:rsidRDefault="005C1184" w:rsidP="005C1184">
      <w:pPr>
        <w:pStyle w:val="Ttulo3"/>
        <w:rPr>
          <w:b/>
        </w:rPr>
      </w:pPr>
      <w:bookmarkStart w:id="28" w:name="_Toc521338015"/>
      <w:r w:rsidRPr="005C1184">
        <w:rPr>
          <w:b/>
        </w:rPr>
        <w:t>Central de Recursos Pedagógicos para la Inclusión</w:t>
      </w:r>
      <w:r>
        <w:rPr>
          <w:b/>
        </w:rPr>
        <w:t xml:space="preserve"> (CREPPI)</w:t>
      </w:r>
      <w:bookmarkEnd w:id="28"/>
    </w:p>
    <w:p w:rsidR="005C1184" w:rsidRDefault="005C1184" w:rsidP="005C1184">
      <w:pPr>
        <w:pStyle w:val="Ttulo4"/>
        <w:rPr>
          <w:b/>
        </w:rPr>
      </w:pPr>
      <w:r w:rsidRPr="005C1184">
        <w:rPr>
          <w:b/>
        </w:rPr>
        <w:t>Misión</w:t>
      </w:r>
    </w:p>
    <w:p w:rsidR="007939DC" w:rsidRPr="007939DC" w:rsidRDefault="00445A37" w:rsidP="007939DC">
      <w:pPr>
        <w:jc w:val="both"/>
      </w:pPr>
      <w:r w:rsidRPr="007939DC">
        <w:rPr>
          <w:bCs/>
          <w:lang w:val="es-CL"/>
        </w:rPr>
        <w:t>Realizar labores de acompañamiento a los estudiantes en situación de discapacidad, apoyo al aprendizaje, gestión, difusión y participación en acciones que favorezcan los procesos de inclusión en contextos de Educación Superior, colaborando con la comunidad de esta casa de estudios y otras instituciones que manifiestan un compromiso por el respeto a la diversidad y la igualdad de oportunidades.</w:t>
      </w:r>
    </w:p>
    <w:p w:rsidR="005C1184" w:rsidRDefault="005C1184" w:rsidP="005C1184">
      <w:pPr>
        <w:pStyle w:val="Ttulo4"/>
        <w:rPr>
          <w:b/>
        </w:rPr>
      </w:pPr>
      <w:r w:rsidRPr="005C1184">
        <w:rPr>
          <w:b/>
        </w:rPr>
        <w:t>Objetivos</w:t>
      </w:r>
    </w:p>
    <w:p w:rsidR="007939DC" w:rsidRDefault="007939DC" w:rsidP="009865C7">
      <w:pPr>
        <w:pStyle w:val="Prrafodelista"/>
        <w:numPr>
          <w:ilvl w:val="0"/>
          <w:numId w:val="21"/>
        </w:numPr>
        <w:jc w:val="both"/>
      </w:pPr>
      <w:r w:rsidRPr="007939DC">
        <w:t>Aco</w:t>
      </w:r>
      <w:r>
        <w:t>mpañar el proceso educativo de estudiantes en situación de</w:t>
      </w:r>
      <w:r w:rsidRPr="007939DC">
        <w:t xml:space="preserve"> discapacidad sensorial y motora, incluidos en la UMCE</w:t>
      </w:r>
      <w:r>
        <w:t>.</w:t>
      </w:r>
    </w:p>
    <w:p w:rsidR="007939DC" w:rsidRPr="007939DC" w:rsidRDefault="007939DC" w:rsidP="009865C7">
      <w:pPr>
        <w:pStyle w:val="Prrafodelista"/>
        <w:numPr>
          <w:ilvl w:val="0"/>
          <w:numId w:val="21"/>
        </w:numPr>
        <w:jc w:val="both"/>
      </w:pPr>
      <w:r>
        <w:t>Asesorar a docentes en</w:t>
      </w:r>
      <w:r w:rsidRPr="007939DC">
        <w:t xml:space="preserve"> las flexibilizaciones de acceso a la información y diversificación de la enseñanza, que permitan al estudiante cursar un proceso educativo en igualdad de condiciones.</w:t>
      </w:r>
    </w:p>
    <w:p w:rsidR="007939DC" w:rsidRPr="007939DC" w:rsidRDefault="007939DC" w:rsidP="009865C7">
      <w:pPr>
        <w:pStyle w:val="Prrafodelista"/>
        <w:numPr>
          <w:ilvl w:val="0"/>
          <w:numId w:val="21"/>
        </w:numPr>
        <w:jc w:val="both"/>
      </w:pPr>
      <w:r w:rsidRPr="007939DC">
        <w:t>Colaborar con los estudiantes en general en su formación profesional relacionada con la inclusión educativa y con su futuro rol de profesor.</w:t>
      </w:r>
    </w:p>
    <w:p w:rsidR="007939DC" w:rsidRPr="007939DC" w:rsidRDefault="007939DC" w:rsidP="009865C7">
      <w:pPr>
        <w:pStyle w:val="Prrafodelista"/>
        <w:numPr>
          <w:ilvl w:val="0"/>
          <w:numId w:val="21"/>
        </w:numPr>
        <w:jc w:val="both"/>
      </w:pPr>
      <w:r w:rsidRPr="007939DC">
        <w:lastRenderedPageBreak/>
        <w:t xml:space="preserve">Colaborar en el proceso de </w:t>
      </w:r>
      <w:r>
        <w:t>“</w:t>
      </w:r>
      <w:r w:rsidRPr="007939DC">
        <w:t>nuestra universidad inclusiva</w:t>
      </w:r>
      <w:r>
        <w:t>”</w:t>
      </w:r>
      <w:r w:rsidRPr="007939DC">
        <w:t xml:space="preserve">. </w:t>
      </w:r>
    </w:p>
    <w:p w:rsidR="007939DC" w:rsidRPr="007939DC" w:rsidRDefault="007939DC" w:rsidP="009865C7">
      <w:pPr>
        <w:pStyle w:val="Prrafodelista"/>
        <w:numPr>
          <w:ilvl w:val="0"/>
          <w:numId w:val="21"/>
        </w:numPr>
        <w:jc w:val="both"/>
      </w:pPr>
      <w:r w:rsidRPr="007939DC">
        <w:t xml:space="preserve">Participar de forma continua en sensibilizaciones, capacitaciones, congresos, seminarios y otras acciones relacionadas a la difusión de </w:t>
      </w:r>
      <w:r>
        <w:t>la</w:t>
      </w:r>
      <w:r w:rsidRPr="007939DC">
        <w:t xml:space="preserve"> labor</w:t>
      </w:r>
      <w:r>
        <w:t xml:space="preserve"> de la CREPPI</w:t>
      </w:r>
      <w:r w:rsidRPr="007939DC">
        <w:t>.</w:t>
      </w:r>
    </w:p>
    <w:p w:rsidR="005C1184" w:rsidRDefault="005C1184" w:rsidP="005C1184">
      <w:pPr>
        <w:pStyle w:val="Ttulo4"/>
        <w:rPr>
          <w:b/>
        </w:rPr>
      </w:pPr>
      <w:r w:rsidRPr="005C1184">
        <w:rPr>
          <w:b/>
        </w:rPr>
        <w:t>Acciones</w:t>
      </w:r>
    </w:p>
    <w:p w:rsidR="007939DC" w:rsidRDefault="007939DC" w:rsidP="007939DC">
      <w:r>
        <w:t>La CREPPI, como programa, cuenta con tres líneas de acción:</w:t>
      </w:r>
    </w:p>
    <w:p w:rsidR="007939DC" w:rsidRDefault="007939DC" w:rsidP="009865C7">
      <w:pPr>
        <w:pStyle w:val="Prrafodelista"/>
        <w:numPr>
          <w:ilvl w:val="0"/>
          <w:numId w:val="22"/>
        </w:numPr>
      </w:pPr>
      <w:r>
        <w:t>Central de Recursos Pedagógicos para la Inclusión (espacio físico).</w:t>
      </w:r>
    </w:p>
    <w:p w:rsidR="007939DC" w:rsidRDefault="007939DC" w:rsidP="009865C7">
      <w:pPr>
        <w:pStyle w:val="Prrafodelista"/>
        <w:numPr>
          <w:ilvl w:val="0"/>
          <w:numId w:val="22"/>
        </w:numPr>
      </w:pPr>
      <w:r>
        <w:t>Acompañamiento al Aprendizaje.</w:t>
      </w:r>
    </w:p>
    <w:p w:rsidR="007939DC" w:rsidRDefault="007939DC" w:rsidP="009865C7">
      <w:pPr>
        <w:pStyle w:val="Prrafodelista"/>
        <w:numPr>
          <w:ilvl w:val="0"/>
          <w:numId w:val="22"/>
        </w:numPr>
      </w:pPr>
      <w:r>
        <w:t xml:space="preserve">Vinculación con el Medio. </w:t>
      </w:r>
    </w:p>
    <w:p w:rsidR="007939DC" w:rsidRDefault="007939DC" w:rsidP="007939DC">
      <w:r>
        <w:t xml:space="preserve">A través de éstas, se ejecutan las siguientes acciones: </w:t>
      </w:r>
    </w:p>
    <w:p w:rsidR="007939DC" w:rsidRPr="007939DC" w:rsidRDefault="007939DC" w:rsidP="009865C7">
      <w:pPr>
        <w:pStyle w:val="Prrafodelista"/>
        <w:numPr>
          <w:ilvl w:val="0"/>
          <w:numId w:val="23"/>
        </w:numPr>
        <w:spacing w:after="0" w:line="240" w:lineRule="auto"/>
        <w:jc w:val="both"/>
      </w:pPr>
      <w:r w:rsidRPr="007939DC">
        <w:t>Acompañamiento al aprendizaje de estudiantes en situación de discapacidad visual y auditiva.</w:t>
      </w:r>
    </w:p>
    <w:p w:rsidR="007939DC" w:rsidRPr="007939DC" w:rsidRDefault="007939DC" w:rsidP="009865C7">
      <w:pPr>
        <w:pStyle w:val="Prrafodelista"/>
        <w:numPr>
          <w:ilvl w:val="0"/>
          <w:numId w:val="23"/>
        </w:numPr>
        <w:spacing w:after="0" w:line="240" w:lineRule="auto"/>
        <w:jc w:val="both"/>
      </w:pPr>
      <w:r w:rsidRPr="007939DC">
        <w:t>Orientación en flexibilizaciones curriculares y estrategias didácticas a docentes que atienden a estudiantes en situación de discapacidad visual y auditiva</w:t>
      </w:r>
    </w:p>
    <w:p w:rsidR="007939DC" w:rsidRDefault="007939DC" w:rsidP="009865C7">
      <w:pPr>
        <w:pStyle w:val="Prrafodelista"/>
        <w:numPr>
          <w:ilvl w:val="0"/>
          <w:numId w:val="23"/>
        </w:numPr>
        <w:spacing w:after="0" w:line="240" w:lineRule="auto"/>
        <w:jc w:val="both"/>
      </w:pPr>
      <w:r w:rsidRPr="007939DC">
        <w:t>Acciones d</w:t>
      </w:r>
      <w:r w:rsidR="00445A37">
        <w:t>e sensibilización, capacitación y</w:t>
      </w:r>
      <w:r w:rsidRPr="007939DC">
        <w:t xml:space="preserve"> difusión a la comunidad UMCE.</w:t>
      </w:r>
    </w:p>
    <w:p w:rsidR="007939DC" w:rsidRPr="007939DC" w:rsidRDefault="007939DC" w:rsidP="009865C7">
      <w:pPr>
        <w:pStyle w:val="Prrafodelista"/>
        <w:numPr>
          <w:ilvl w:val="0"/>
          <w:numId w:val="23"/>
        </w:numPr>
        <w:spacing w:after="0" w:line="240" w:lineRule="auto"/>
        <w:jc w:val="both"/>
      </w:pPr>
      <w:r w:rsidRPr="007939DC">
        <w:t>Vinculación con el medio, a través de participación en congresos, seminarios, talleres, charlas (nacionales e internacionales).</w:t>
      </w:r>
    </w:p>
    <w:p w:rsidR="007939DC" w:rsidRPr="007939DC" w:rsidRDefault="007939DC" w:rsidP="009865C7">
      <w:pPr>
        <w:pStyle w:val="Prrafodelista"/>
        <w:numPr>
          <w:ilvl w:val="0"/>
          <w:numId w:val="23"/>
        </w:numPr>
        <w:spacing w:after="0" w:line="240" w:lineRule="auto"/>
        <w:jc w:val="both"/>
      </w:pPr>
      <w:r w:rsidRPr="007939DC">
        <w:t xml:space="preserve">Capacitación en el uso de los recursos tecnológicos </w:t>
      </w:r>
      <w:r w:rsidR="00445A37">
        <w:t>y en temas relacionados con D</w:t>
      </w:r>
      <w:r w:rsidRPr="007939DC">
        <w:t>iversidad e Inclusión.</w:t>
      </w:r>
    </w:p>
    <w:p w:rsidR="007939DC" w:rsidRPr="007939DC" w:rsidRDefault="007939DC" w:rsidP="009865C7">
      <w:pPr>
        <w:pStyle w:val="Prrafodelista"/>
        <w:numPr>
          <w:ilvl w:val="0"/>
          <w:numId w:val="23"/>
        </w:numPr>
        <w:spacing w:after="0" w:line="240" w:lineRule="auto"/>
        <w:jc w:val="both"/>
      </w:pPr>
      <w:r w:rsidRPr="007939DC">
        <w:t xml:space="preserve">Producción de material accesible: Producción de textos en braille, procesamiento de material bibliográfico en Braille y en audio, redacción de documentos tales como </w:t>
      </w:r>
      <w:proofErr w:type="spellStart"/>
      <w:r w:rsidRPr="007939DC">
        <w:t>paper</w:t>
      </w:r>
      <w:r w:rsidR="00445A37">
        <w:t>s</w:t>
      </w:r>
      <w:proofErr w:type="spellEnd"/>
      <w:r w:rsidRPr="007939DC">
        <w:t>, proyectos, etc., guías de apoyo en hábitos y técnicas de estudio, lineamiento para la redacción de diferentes tipos de textos.</w:t>
      </w:r>
    </w:p>
    <w:p w:rsidR="007939DC" w:rsidRPr="007939DC" w:rsidRDefault="007939DC" w:rsidP="009865C7">
      <w:pPr>
        <w:pStyle w:val="Prrafodelista"/>
        <w:numPr>
          <w:ilvl w:val="0"/>
          <w:numId w:val="23"/>
        </w:numPr>
        <w:spacing w:line="240" w:lineRule="auto"/>
        <w:jc w:val="both"/>
      </w:pPr>
      <w:r w:rsidRPr="007939DC">
        <w:t xml:space="preserve">Acompañamiento a través </w:t>
      </w:r>
      <w:r w:rsidR="00445A37">
        <w:t>del c</w:t>
      </w:r>
      <w:r w:rsidRPr="007939DC">
        <w:t>entro de información bibliográfica, laboratorio de computación y recursos didácticos, para futuros profesore</w:t>
      </w:r>
      <w:r>
        <w:t>s</w:t>
      </w:r>
      <w:r w:rsidR="00445A37">
        <w:t>.</w:t>
      </w:r>
    </w:p>
    <w:p w:rsidR="005C1184" w:rsidRDefault="005C1184" w:rsidP="005C1184">
      <w:pPr>
        <w:pStyle w:val="Ttulo4"/>
        <w:rPr>
          <w:b/>
        </w:rPr>
      </w:pPr>
      <w:r w:rsidRPr="005C1184">
        <w:rPr>
          <w:b/>
        </w:rPr>
        <w:t>Recursos</w:t>
      </w:r>
    </w:p>
    <w:p w:rsidR="00445A37" w:rsidRPr="00445A37" w:rsidRDefault="00445A37" w:rsidP="00445A37">
      <w:pPr>
        <w:jc w:val="both"/>
      </w:pPr>
      <w:r>
        <w:t xml:space="preserve">Recursos humanos: </w:t>
      </w:r>
      <w:r w:rsidRPr="00445A37">
        <w:t>equipo conformado por una profesional a</w:t>
      </w:r>
      <w:r>
        <w:t>dministrativa, dos docentes de e</w:t>
      </w:r>
      <w:r w:rsidRPr="00445A37">
        <w:t>ducación diferencial, especialistas en problemas de visión y audición.</w:t>
      </w:r>
    </w:p>
    <w:p w:rsidR="00445A37" w:rsidRDefault="00445A37" w:rsidP="00445A37">
      <w:pPr>
        <w:jc w:val="both"/>
      </w:pPr>
      <w:r>
        <w:t>R</w:t>
      </w:r>
      <w:r w:rsidRPr="00445A37">
        <w:t xml:space="preserve">ecursos materiales con que cuenta son computadores con programas JAW, NVDA y </w:t>
      </w:r>
      <w:proofErr w:type="spellStart"/>
      <w:r w:rsidRPr="00445A37">
        <w:t>Duxbury</w:t>
      </w:r>
      <w:proofErr w:type="spellEnd"/>
      <w:r w:rsidRPr="00445A37">
        <w:t xml:space="preserve">, Impresora Braille y Máquinas </w:t>
      </w:r>
      <w:proofErr w:type="spellStart"/>
      <w:r w:rsidRPr="00445A37">
        <w:t>Perkins</w:t>
      </w:r>
      <w:proofErr w:type="spellEnd"/>
      <w:r w:rsidRPr="00445A37">
        <w:t xml:space="preserve">, </w:t>
      </w:r>
      <w:proofErr w:type="spellStart"/>
      <w:r w:rsidRPr="00445A37">
        <w:t>thermoform</w:t>
      </w:r>
      <w:proofErr w:type="spellEnd"/>
      <w:r w:rsidRPr="00445A37">
        <w:t>, biblioteca especializada, materiales en relieve, carro inclusivo itinerante y otros recursos tecnológicos.</w:t>
      </w:r>
    </w:p>
    <w:p w:rsidR="00445A37" w:rsidRPr="00445A37" w:rsidRDefault="00445A37" w:rsidP="00445A37">
      <w:pPr>
        <w:jc w:val="both"/>
      </w:pPr>
      <w:r>
        <w:t xml:space="preserve">Carro Inclusivo: adoptado como una estrategia de difusión al interior del a UMCE, este carro ofrece acceso a la información y capacitación en el área dela Inclusión, a través de una muestra itinerante de material exclusivo y propio, que incluye: textos especializados, material didáctico, fungible, dípticos, </w:t>
      </w:r>
      <w:proofErr w:type="spellStart"/>
      <w:r>
        <w:t>PPTs</w:t>
      </w:r>
      <w:proofErr w:type="spellEnd"/>
      <w:r>
        <w:t xml:space="preserve"> y videos accesibles. Actualmente, esta iniciativa ha logrado externalizarse a otros espacios fuera de la UMCE, tales como Congresos y Seminarios nacionales e internacionales. </w:t>
      </w:r>
    </w:p>
    <w:p w:rsidR="005C1184" w:rsidRDefault="005C1184" w:rsidP="005C1184">
      <w:pPr>
        <w:pStyle w:val="Ttulo3"/>
        <w:jc w:val="right"/>
        <w:rPr>
          <w:b/>
        </w:rPr>
      </w:pPr>
      <w:bookmarkStart w:id="29" w:name="_Toc521338016"/>
      <w:r w:rsidRPr="005C1184">
        <w:rPr>
          <w:b/>
        </w:rPr>
        <w:t>Contacto</w:t>
      </w:r>
      <w:bookmarkEnd w:id="29"/>
    </w:p>
    <w:p w:rsidR="005C1184" w:rsidRPr="005C1184" w:rsidRDefault="005C1184" w:rsidP="005C1184">
      <w:pPr>
        <w:spacing w:after="0" w:line="240" w:lineRule="auto"/>
        <w:jc w:val="right"/>
        <w:rPr>
          <w:i/>
        </w:rPr>
      </w:pPr>
      <w:r w:rsidRPr="005C1184">
        <w:rPr>
          <w:i/>
        </w:rPr>
        <w:t>Jacqueline Briones Molina</w:t>
      </w:r>
    </w:p>
    <w:p w:rsidR="005C1184" w:rsidRDefault="005C1184" w:rsidP="005C1184">
      <w:pPr>
        <w:spacing w:after="0" w:line="240" w:lineRule="auto"/>
        <w:jc w:val="right"/>
        <w:rPr>
          <w:i/>
        </w:rPr>
      </w:pPr>
      <w:r>
        <w:rPr>
          <w:i/>
        </w:rPr>
        <w:t>Telé</w:t>
      </w:r>
      <w:r w:rsidRPr="005C1184">
        <w:rPr>
          <w:i/>
        </w:rPr>
        <w:t>fono</w:t>
      </w:r>
      <w:r>
        <w:rPr>
          <w:i/>
        </w:rPr>
        <w:t>: (</w:t>
      </w:r>
      <w:r w:rsidRPr="005C1184">
        <w:rPr>
          <w:i/>
        </w:rPr>
        <w:t>5</w:t>
      </w:r>
      <w:r>
        <w:rPr>
          <w:i/>
        </w:rPr>
        <w:t xml:space="preserve">6) 227520330 </w:t>
      </w:r>
    </w:p>
    <w:p w:rsidR="005C1184" w:rsidRPr="005C1184" w:rsidRDefault="00DB7AB7" w:rsidP="005C1184">
      <w:pPr>
        <w:spacing w:after="0" w:line="240" w:lineRule="auto"/>
        <w:jc w:val="right"/>
        <w:rPr>
          <w:i/>
        </w:rPr>
      </w:pPr>
      <w:hyperlink r:id="rId31" w:history="1">
        <w:r w:rsidR="005C1184" w:rsidRPr="002629AB">
          <w:rPr>
            <w:rStyle w:val="Hipervnculo"/>
            <w:i/>
          </w:rPr>
          <w:t>myriam.salvo@umce.cl</w:t>
        </w:r>
      </w:hyperlink>
      <w:r w:rsidR="005C1184">
        <w:rPr>
          <w:i/>
        </w:rPr>
        <w:t xml:space="preserve"> </w:t>
      </w:r>
      <w:r w:rsidR="005C1184" w:rsidRPr="005C1184">
        <w:rPr>
          <w:i/>
        </w:rPr>
        <w:t xml:space="preserve"> </w:t>
      </w:r>
    </w:p>
    <w:p w:rsidR="005C1184" w:rsidRPr="005C1184" w:rsidRDefault="00DB7AB7" w:rsidP="00FE20CE">
      <w:pPr>
        <w:spacing w:line="240" w:lineRule="auto"/>
        <w:jc w:val="right"/>
        <w:rPr>
          <w:i/>
        </w:rPr>
      </w:pPr>
      <w:hyperlink r:id="rId32" w:history="1">
        <w:r w:rsidR="005C1184" w:rsidRPr="002629AB">
          <w:rPr>
            <w:rStyle w:val="Hipervnculo"/>
            <w:i/>
          </w:rPr>
          <w:t>Jacqueline.briones@umce.cl</w:t>
        </w:r>
      </w:hyperlink>
      <w:r w:rsidR="005C1184">
        <w:rPr>
          <w:i/>
        </w:rPr>
        <w:t xml:space="preserve"> </w:t>
      </w:r>
    </w:p>
    <w:p w:rsidR="00E91995" w:rsidRDefault="00E91995" w:rsidP="00B53407">
      <w:pPr>
        <w:pStyle w:val="Ttulo2"/>
        <w:jc w:val="both"/>
        <w:rPr>
          <w:rFonts w:ascii="Arial" w:hAnsi="Arial" w:cs="Arial"/>
          <w:b/>
        </w:rPr>
      </w:pPr>
      <w:bookmarkStart w:id="30" w:name="_Toc521338017"/>
      <w:r w:rsidRPr="005C1184">
        <w:rPr>
          <w:rFonts w:ascii="Arial" w:hAnsi="Arial" w:cs="Arial"/>
          <w:b/>
        </w:rPr>
        <w:t>Instituto Profesional Chile</w:t>
      </w:r>
      <w:bookmarkEnd w:id="30"/>
    </w:p>
    <w:p w:rsidR="005C693E" w:rsidRPr="005C693E" w:rsidRDefault="005C693E" w:rsidP="005C693E">
      <w:pPr>
        <w:pStyle w:val="Ttulo5"/>
        <w:rPr>
          <w:color w:val="auto"/>
          <w:sz w:val="20"/>
          <w:szCs w:val="20"/>
          <w:u w:val="single"/>
        </w:rPr>
      </w:pPr>
      <w:r w:rsidRPr="005C693E">
        <w:rPr>
          <w:color w:val="auto"/>
          <w:sz w:val="20"/>
          <w:szCs w:val="20"/>
          <w:u w:val="single"/>
          <w:lang w:val="es-CL"/>
        </w:rPr>
        <w:t>Misión de IPCHILE (extracto)</w:t>
      </w:r>
    </w:p>
    <w:p w:rsidR="00835CDA" w:rsidRPr="005C693E" w:rsidRDefault="00835CDA" w:rsidP="004D7D75">
      <w:pPr>
        <w:numPr>
          <w:ilvl w:val="0"/>
          <w:numId w:val="38"/>
        </w:numPr>
        <w:jc w:val="both"/>
      </w:pPr>
      <w:r w:rsidRPr="005C693E">
        <w:rPr>
          <w:i/>
          <w:iCs/>
          <w:u w:val="single"/>
          <w:lang w:val="es-CL"/>
        </w:rPr>
        <w:t>Formar personas en el área técnica y profesional</w:t>
      </w:r>
      <w:r w:rsidRPr="005C693E">
        <w:rPr>
          <w:i/>
          <w:iCs/>
          <w:lang w:val="es-CL"/>
        </w:rPr>
        <w:t xml:space="preserve">, a través de un PEI orientado al desarrollo de habilidades técnicas y sociales, con sello propio, que permitan a los titulados desempeñarse </w:t>
      </w:r>
      <w:r w:rsidRPr="005C693E">
        <w:rPr>
          <w:i/>
          <w:iCs/>
          <w:u w:val="single"/>
          <w:lang w:val="es-CL"/>
        </w:rPr>
        <w:t>con éxito en el mundo laboral</w:t>
      </w:r>
      <w:r w:rsidRPr="005C693E">
        <w:rPr>
          <w:i/>
          <w:iCs/>
          <w:lang w:val="es-CL"/>
        </w:rPr>
        <w:t xml:space="preserve">, de manera </w:t>
      </w:r>
      <w:r w:rsidRPr="005C693E">
        <w:rPr>
          <w:i/>
          <w:iCs/>
          <w:u w:val="single"/>
          <w:lang w:val="es-CL"/>
        </w:rPr>
        <w:t>responsable y productiva</w:t>
      </w:r>
      <w:r w:rsidRPr="005C693E">
        <w:rPr>
          <w:i/>
          <w:iCs/>
          <w:lang w:val="es-CL"/>
        </w:rPr>
        <w:t>.</w:t>
      </w:r>
    </w:p>
    <w:p w:rsidR="00835CDA" w:rsidRPr="005C693E" w:rsidRDefault="00835CDA" w:rsidP="004D7D75">
      <w:pPr>
        <w:numPr>
          <w:ilvl w:val="0"/>
          <w:numId w:val="38"/>
        </w:numPr>
        <w:jc w:val="both"/>
      </w:pPr>
      <w:r w:rsidRPr="005C693E">
        <w:rPr>
          <w:i/>
          <w:iCs/>
          <w:lang w:val="es-CL"/>
        </w:rPr>
        <w:t xml:space="preserve">El proyecto se desarrolla con una infraestructura y equipamiento didáctico de calidad, y adscrito a todos los sistemas de financiamiento estatal </w:t>
      </w:r>
      <w:r w:rsidRPr="005C693E">
        <w:rPr>
          <w:i/>
          <w:iCs/>
          <w:u w:val="single"/>
          <w:lang w:val="es-CL"/>
        </w:rPr>
        <w:t>que favorezcan la accesibilidad</w:t>
      </w:r>
      <w:r w:rsidRPr="005C693E">
        <w:rPr>
          <w:i/>
          <w:iCs/>
          <w:lang w:val="es-CL"/>
        </w:rPr>
        <w:t xml:space="preserve">, considerando criterios de </w:t>
      </w:r>
      <w:r w:rsidRPr="005C693E">
        <w:rPr>
          <w:b/>
          <w:bCs/>
          <w:i/>
          <w:iCs/>
          <w:u w:val="single"/>
          <w:lang w:val="es-CL"/>
        </w:rPr>
        <w:t>inclusión</w:t>
      </w:r>
      <w:r w:rsidRPr="005C693E">
        <w:rPr>
          <w:i/>
          <w:iCs/>
          <w:lang w:val="es-CL"/>
        </w:rPr>
        <w:t xml:space="preserve"> y cobertura geográfica.</w:t>
      </w:r>
    </w:p>
    <w:p w:rsidR="005C693E" w:rsidRDefault="005C693E" w:rsidP="005C693E">
      <w:pPr>
        <w:pStyle w:val="Ttulo3"/>
        <w:rPr>
          <w:b/>
        </w:rPr>
      </w:pPr>
      <w:bookmarkStart w:id="31" w:name="_Toc521338018"/>
      <w:r w:rsidRPr="005C693E">
        <w:rPr>
          <w:b/>
        </w:rPr>
        <w:lastRenderedPageBreak/>
        <w:t>Dispositivos de Acompañamiento</w:t>
      </w:r>
      <w:bookmarkEnd w:id="31"/>
    </w:p>
    <w:p w:rsidR="005C693E" w:rsidRPr="005C693E" w:rsidRDefault="005C693E" w:rsidP="005C693E">
      <w:pPr>
        <w:jc w:val="both"/>
      </w:pPr>
      <w:r>
        <w:t xml:space="preserve">Son dispositivos orientados a todos los estudiantes y docentes de la institución que lo requieran y/o soliciten. Se encargan de la sensibilización, el perfeccionamiento docente, vinculación con el medio, políticas de acceso universal, asesorías pedagógicas, plan de acompañamiento estudiantil y políticas de atención a la diversidad. </w:t>
      </w:r>
    </w:p>
    <w:p w:rsidR="005C693E" w:rsidRDefault="005C693E" w:rsidP="005C693E">
      <w:pPr>
        <w:pStyle w:val="Ttulo4"/>
        <w:rPr>
          <w:b/>
        </w:rPr>
      </w:pPr>
      <w:r w:rsidRPr="005C693E">
        <w:rPr>
          <w:b/>
        </w:rPr>
        <w:t>Plan de Acompañamiento Estudiantil</w:t>
      </w:r>
    </w:p>
    <w:p w:rsidR="00CB0385" w:rsidRDefault="00CB0385" w:rsidP="00CB0385">
      <w:r>
        <w:t>Es una unidad de apoyo psicoeducativo otorgado por especialistas del área de la psicología y psicopedagogía. Contempla:</w:t>
      </w:r>
    </w:p>
    <w:p w:rsidR="00CB0385" w:rsidRDefault="00CB0385" w:rsidP="00CB0385">
      <w:pPr>
        <w:pStyle w:val="Prrafodelista"/>
        <w:numPr>
          <w:ilvl w:val="0"/>
          <w:numId w:val="23"/>
        </w:numPr>
      </w:pPr>
      <w:r>
        <w:t xml:space="preserve">Apoyo vocacional, a través de consejería, al postulante. </w:t>
      </w:r>
    </w:p>
    <w:p w:rsidR="00CB0385" w:rsidRDefault="00CB0385" w:rsidP="00CB0385">
      <w:pPr>
        <w:pStyle w:val="Prrafodelista"/>
        <w:numPr>
          <w:ilvl w:val="0"/>
          <w:numId w:val="23"/>
        </w:numPr>
      </w:pPr>
      <w:r>
        <w:t xml:space="preserve">Un año de apoyo psicoeducativo para la adaptación a la educación superior. </w:t>
      </w:r>
    </w:p>
    <w:p w:rsidR="00CB0385" w:rsidRDefault="00CB0385" w:rsidP="00CB0385">
      <w:pPr>
        <w:pStyle w:val="Prrafodelista"/>
        <w:numPr>
          <w:ilvl w:val="0"/>
          <w:numId w:val="23"/>
        </w:numPr>
      </w:pPr>
      <w:r>
        <w:t>Acompañamiento psicoeducativo para propiciar el avance académico.</w:t>
      </w:r>
    </w:p>
    <w:p w:rsidR="00CB0385" w:rsidRPr="00CB0385" w:rsidRDefault="00CB0385" w:rsidP="00CB0385">
      <w:pPr>
        <w:pStyle w:val="Prrafodelista"/>
        <w:numPr>
          <w:ilvl w:val="0"/>
          <w:numId w:val="23"/>
        </w:numPr>
      </w:pPr>
      <w:r>
        <w:t xml:space="preserve">Acompañamiento previo al proceso de egreso.  </w:t>
      </w:r>
    </w:p>
    <w:p w:rsidR="005C693E" w:rsidRDefault="005C693E" w:rsidP="005C693E">
      <w:pPr>
        <w:pStyle w:val="Ttulo4"/>
        <w:rPr>
          <w:b/>
        </w:rPr>
      </w:pPr>
      <w:r w:rsidRPr="005C693E">
        <w:rPr>
          <w:b/>
        </w:rPr>
        <w:t>Plan de Acompañamiento y Desarrollo Docente</w:t>
      </w:r>
    </w:p>
    <w:p w:rsidR="00CB0385" w:rsidRDefault="00CB0385" w:rsidP="00CB0385">
      <w:r>
        <w:t>Con el foco en el desarrollo, el perfeccionamiento y la innovación, el plan de acompañamiento y desarrollo docente contempla tres acciones principales:</w:t>
      </w:r>
    </w:p>
    <w:p w:rsidR="00CB0385" w:rsidRDefault="00CB0385" w:rsidP="004D7D75">
      <w:pPr>
        <w:pStyle w:val="Prrafodelista"/>
        <w:numPr>
          <w:ilvl w:val="0"/>
          <w:numId w:val="39"/>
        </w:numPr>
      </w:pPr>
      <w:r>
        <w:t>Asesoría pedagógica</w:t>
      </w:r>
    </w:p>
    <w:p w:rsidR="00CB0385" w:rsidRDefault="00CB0385" w:rsidP="004D7D75">
      <w:pPr>
        <w:pStyle w:val="Prrafodelista"/>
        <w:numPr>
          <w:ilvl w:val="1"/>
          <w:numId w:val="39"/>
        </w:numPr>
      </w:pPr>
      <w:r>
        <w:t>Observación de clase breve.</w:t>
      </w:r>
    </w:p>
    <w:p w:rsidR="00CB0385" w:rsidRDefault="00CB0385" w:rsidP="004D7D75">
      <w:pPr>
        <w:pStyle w:val="Prrafodelista"/>
        <w:numPr>
          <w:ilvl w:val="1"/>
          <w:numId w:val="39"/>
        </w:numPr>
      </w:pPr>
      <w:r>
        <w:t>Observación de clases.</w:t>
      </w:r>
    </w:p>
    <w:p w:rsidR="00CB0385" w:rsidRDefault="00CB0385" w:rsidP="004D7D75">
      <w:pPr>
        <w:pStyle w:val="Prrafodelista"/>
        <w:numPr>
          <w:ilvl w:val="1"/>
          <w:numId w:val="39"/>
        </w:numPr>
      </w:pPr>
      <w:r>
        <w:t>Acciones complementarias de apoyo.</w:t>
      </w:r>
    </w:p>
    <w:p w:rsidR="00CB0385" w:rsidRDefault="00CB0385" w:rsidP="004D7D75">
      <w:pPr>
        <w:pStyle w:val="Prrafodelista"/>
        <w:numPr>
          <w:ilvl w:val="0"/>
          <w:numId w:val="39"/>
        </w:numPr>
      </w:pPr>
      <w:r>
        <w:t>Programa de perfeccionamiento</w:t>
      </w:r>
    </w:p>
    <w:p w:rsidR="00CB0385" w:rsidRDefault="00CB0385" w:rsidP="004D7D75">
      <w:pPr>
        <w:pStyle w:val="Prrafodelista"/>
        <w:numPr>
          <w:ilvl w:val="1"/>
          <w:numId w:val="39"/>
        </w:numPr>
      </w:pPr>
      <w:r>
        <w:t>Inducción docente.</w:t>
      </w:r>
    </w:p>
    <w:p w:rsidR="00CB0385" w:rsidRDefault="00CB0385" w:rsidP="004D7D75">
      <w:pPr>
        <w:pStyle w:val="Prrafodelista"/>
        <w:numPr>
          <w:ilvl w:val="1"/>
          <w:numId w:val="39"/>
        </w:numPr>
      </w:pPr>
      <w:r>
        <w:t>Diplomados o talleres.</w:t>
      </w:r>
    </w:p>
    <w:p w:rsidR="00CB0385" w:rsidRDefault="00CB0385" w:rsidP="004D7D75">
      <w:pPr>
        <w:pStyle w:val="Prrafodelista"/>
        <w:numPr>
          <w:ilvl w:val="1"/>
          <w:numId w:val="39"/>
        </w:numPr>
      </w:pPr>
      <w:r>
        <w:t>Formación continua.</w:t>
      </w:r>
    </w:p>
    <w:p w:rsidR="00CB0385" w:rsidRDefault="00CB0385" w:rsidP="004D7D75">
      <w:pPr>
        <w:pStyle w:val="Prrafodelista"/>
        <w:numPr>
          <w:ilvl w:val="0"/>
          <w:numId w:val="39"/>
        </w:numPr>
      </w:pPr>
      <w:r>
        <w:t>Mediación metodológica</w:t>
      </w:r>
    </w:p>
    <w:p w:rsidR="00CB0385" w:rsidRDefault="00CB0385" w:rsidP="00CB0385">
      <w:pPr>
        <w:pStyle w:val="Ttulo3"/>
        <w:jc w:val="right"/>
        <w:rPr>
          <w:b/>
        </w:rPr>
      </w:pPr>
      <w:bookmarkStart w:id="32" w:name="_Toc521338019"/>
      <w:r w:rsidRPr="00CB0385">
        <w:rPr>
          <w:b/>
        </w:rPr>
        <w:t>Contacto</w:t>
      </w:r>
      <w:bookmarkEnd w:id="32"/>
    </w:p>
    <w:p w:rsidR="00CB0385" w:rsidRPr="00CB0385" w:rsidRDefault="00CB0385" w:rsidP="00CB0385"/>
    <w:p w:rsidR="00E91995" w:rsidRDefault="00E91995" w:rsidP="00B53407">
      <w:pPr>
        <w:pStyle w:val="Ttulo2"/>
        <w:jc w:val="both"/>
        <w:rPr>
          <w:rFonts w:ascii="Arial" w:hAnsi="Arial" w:cs="Arial"/>
          <w:b/>
        </w:rPr>
      </w:pPr>
      <w:bookmarkStart w:id="33" w:name="_Toc521338020"/>
      <w:r w:rsidRPr="005C1184">
        <w:rPr>
          <w:rFonts w:ascii="Arial" w:hAnsi="Arial" w:cs="Arial"/>
          <w:b/>
        </w:rPr>
        <w:t>Universidad de La Serena</w:t>
      </w:r>
      <w:r w:rsidR="003C42D8">
        <w:rPr>
          <w:rFonts w:ascii="Arial" w:hAnsi="Arial" w:cs="Arial"/>
          <w:b/>
        </w:rPr>
        <w:t xml:space="preserve"> (ULS)</w:t>
      </w:r>
      <w:bookmarkEnd w:id="33"/>
    </w:p>
    <w:p w:rsidR="0046205B" w:rsidRDefault="0046205B" w:rsidP="0046205B">
      <w:pPr>
        <w:pStyle w:val="Ttulo3"/>
        <w:rPr>
          <w:b/>
        </w:rPr>
      </w:pPr>
      <w:bookmarkStart w:id="34" w:name="_Toc521338021"/>
      <w:r w:rsidRPr="0046205B">
        <w:rPr>
          <w:b/>
        </w:rPr>
        <w:t>Programa de Apoyo a la Discapacidad (PAD)</w:t>
      </w:r>
      <w:bookmarkEnd w:id="34"/>
    </w:p>
    <w:p w:rsidR="0046205B" w:rsidRPr="0046205B" w:rsidRDefault="0046205B" w:rsidP="0046205B">
      <w:pPr>
        <w:pStyle w:val="Ttulo4"/>
        <w:rPr>
          <w:b/>
        </w:rPr>
      </w:pPr>
      <w:r w:rsidRPr="0046205B">
        <w:rPr>
          <w:b/>
        </w:rPr>
        <w:t>Objetivos</w:t>
      </w:r>
    </w:p>
    <w:p w:rsidR="0046205B" w:rsidRDefault="0046205B" w:rsidP="0046205B">
      <w:pPr>
        <w:jc w:val="both"/>
      </w:pPr>
      <w:r w:rsidRPr="0046205B">
        <w:t>Promover procesos de educación superior inclusiva para estudiantes con discapacidad, a fin de equiparar oportunidades educacionales para que puedan responder a las exigencias académicas, sociales y emocionales que implica un proceso de formación profesional.</w:t>
      </w:r>
    </w:p>
    <w:p w:rsidR="0046205B" w:rsidRPr="0046205B" w:rsidRDefault="0046205B" w:rsidP="0046205B">
      <w:pPr>
        <w:pStyle w:val="Ttulo4"/>
        <w:rPr>
          <w:b/>
        </w:rPr>
      </w:pPr>
      <w:r w:rsidRPr="0046205B">
        <w:rPr>
          <w:b/>
        </w:rPr>
        <w:t>Ámbitos de Acción Universitaria</w:t>
      </w:r>
    </w:p>
    <w:p w:rsidR="0046205B" w:rsidRDefault="0046205B" w:rsidP="0046205B">
      <w:r>
        <w:t>Procesos de Educación Inclusiva contemplan:</w:t>
      </w:r>
    </w:p>
    <w:p w:rsidR="0046205B" w:rsidRDefault="0046205B" w:rsidP="0046205B">
      <w:pPr>
        <w:pStyle w:val="Prrafodelista"/>
        <w:numPr>
          <w:ilvl w:val="0"/>
          <w:numId w:val="30"/>
        </w:numPr>
      </w:pPr>
      <w:r>
        <w:t>Formación Profesional</w:t>
      </w:r>
    </w:p>
    <w:p w:rsidR="0046205B" w:rsidRDefault="0046205B" w:rsidP="0046205B">
      <w:pPr>
        <w:pStyle w:val="Prrafodelista"/>
        <w:numPr>
          <w:ilvl w:val="1"/>
          <w:numId w:val="30"/>
        </w:numPr>
      </w:pPr>
      <w:r>
        <w:t>Accesibilidad Infraestructura</w:t>
      </w:r>
    </w:p>
    <w:p w:rsidR="0046205B" w:rsidRDefault="0046205B" w:rsidP="0046205B">
      <w:pPr>
        <w:pStyle w:val="Prrafodelista"/>
        <w:numPr>
          <w:ilvl w:val="1"/>
          <w:numId w:val="30"/>
        </w:numPr>
      </w:pPr>
      <w:r>
        <w:t>Accesibilidad Comunicación</w:t>
      </w:r>
    </w:p>
    <w:p w:rsidR="0046205B" w:rsidRDefault="0046205B" w:rsidP="0046205B">
      <w:pPr>
        <w:pStyle w:val="Prrafodelista"/>
        <w:numPr>
          <w:ilvl w:val="1"/>
          <w:numId w:val="30"/>
        </w:numPr>
      </w:pPr>
      <w:r>
        <w:t>Accesibilidad Currículo</w:t>
      </w:r>
    </w:p>
    <w:p w:rsidR="0046205B" w:rsidRDefault="0046205B" w:rsidP="0046205B">
      <w:pPr>
        <w:pStyle w:val="Prrafodelista"/>
        <w:numPr>
          <w:ilvl w:val="1"/>
          <w:numId w:val="30"/>
        </w:numPr>
      </w:pPr>
      <w:r>
        <w:t>Habilidades Sociales</w:t>
      </w:r>
    </w:p>
    <w:p w:rsidR="0046205B" w:rsidRDefault="0046205B" w:rsidP="0046205B">
      <w:pPr>
        <w:pStyle w:val="Prrafodelista"/>
        <w:numPr>
          <w:ilvl w:val="0"/>
          <w:numId w:val="30"/>
        </w:numPr>
      </w:pPr>
      <w:r>
        <w:t>Investigación</w:t>
      </w:r>
    </w:p>
    <w:p w:rsidR="0046205B" w:rsidRDefault="0046205B" w:rsidP="0046205B">
      <w:pPr>
        <w:pStyle w:val="Prrafodelista"/>
        <w:numPr>
          <w:ilvl w:val="0"/>
          <w:numId w:val="30"/>
        </w:numPr>
      </w:pPr>
      <w:r>
        <w:t>Vinculación con el medio</w:t>
      </w:r>
    </w:p>
    <w:p w:rsidR="0046205B" w:rsidRDefault="0046205B" w:rsidP="0046205B">
      <w:pPr>
        <w:pStyle w:val="Prrafodelista"/>
        <w:numPr>
          <w:ilvl w:val="0"/>
          <w:numId w:val="30"/>
        </w:numPr>
      </w:pPr>
      <w:r>
        <w:t>Gestión</w:t>
      </w:r>
    </w:p>
    <w:p w:rsidR="0046205B" w:rsidRDefault="0046205B" w:rsidP="0046205B">
      <w:pPr>
        <w:pStyle w:val="Ttulo4"/>
        <w:rPr>
          <w:b/>
        </w:rPr>
      </w:pPr>
      <w:r w:rsidRPr="0046205B">
        <w:rPr>
          <w:b/>
        </w:rPr>
        <w:t>Proceso</w:t>
      </w:r>
    </w:p>
    <w:p w:rsidR="003C42D8" w:rsidRDefault="003C42D8" w:rsidP="003C42D8">
      <w:pPr>
        <w:jc w:val="both"/>
      </w:pPr>
      <w:r>
        <w:t>Específicamente respecto a Formación Profesional, el proceso del PAD contempla las siguientes fases o etapas:</w:t>
      </w:r>
    </w:p>
    <w:p w:rsidR="003C42D8" w:rsidRDefault="003C42D8" w:rsidP="004D7D75">
      <w:pPr>
        <w:pStyle w:val="Prrafodelista"/>
        <w:numPr>
          <w:ilvl w:val="0"/>
          <w:numId w:val="31"/>
        </w:numPr>
        <w:jc w:val="both"/>
      </w:pPr>
      <w:r>
        <w:t xml:space="preserve">Preuniversitario: considera instancias como la Expo ULS, charlas motivacionales y capacitaciones a colegios. </w:t>
      </w:r>
    </w:p>
    <w:p w:rsidR="003C42D8" w:rsidRDefault="003C42D8" w:rsidP="004D7D75">
      <w:pPr>
        <w:pStyle w:val="Prrafodelista"/>
        <w:numPr>
          <w:ilvl w:val="0"/>
          <w:numId w:val="31"/>
        </w:numPr>
        <w:jc w:val="both"/>
      </w:pPr>
      <w:r>
        <w:lastRenderedPageBreak/>
        <w:t xml:space="preserve">Ingreso a la ULS: implica la matrícula, asistencia social, charla de inducción de la DGAE, carta a Coordinadores de Carrera e Información en Pantallas de la universidad y videos (video PAD: </w:t>
      </w:r>
      <w:hyperlink r:id="rId33" w:history="1">
        <w:r w:rsidRPr="004D7D75">
          <w:rPr>
            <w:rStyle w:val="Hipervnculo"/>
            <w:bCs/>
            <w:color w:val="0070C0"/>
            <w:lang w:val="es-CL"/>
          </w:rPr>
          <w:t>https://www.youtube.com/watch?v=eYd20RVhLIs</w:t>
        </w:r>
      </w:hyperlink>
      <w:r w:rsidRPr="003C42D8">
        <w:rPr>
          <w:b/>
          <w:bCs/>
          <w:lang w:val="es-CL"/>
        </w:rPr>
        <w:t xml:space="preserve">) </w:t>
      </w:r>
    </w:p>
    <w:p w:rsidR="003C42D8" w:rsidRDefault="003C42D8" w:rsidP="004D7D75">
      <w:pPr>
        <w:pStyle w:val="Prrafodelista"/>
        <w:numPr>
          <w:ilvl w:val="0"/>
          <w:numId w:val="31"/>
        </w:numPr>
        <w:jc w:val="both"/>
      </w:pPr>
      <w:r>
        <w:t xml:space="preserve">Progresión: contempla unja entrevista, informe de adecuaciones curriculares y visado, difusión del informe, charlas de capacitación a académicos y funcionarios, talleres de técnicas de aprendizaje, talleres de habilidades comunicacionales, supervisión, compañero tutor y participación en seminarios nacionales e internacionales. </w:t>
      </w:r>
    </w:p>
    <w:p w:rsidR="003C42D8" w:rsidRDefault="003C42D8" w:rsidP="004D7D75">
      <w:pPr>
        <w:pStyle w:val="Prrafodelista"/>
        <w:numPr>
          <w:ilvl w:val="0"/>
          <w:numId w:val="31"/>
        </w:numPr>
        <w:jc w:val="both"/>
      </w:pPr>
      <w:r>
        <w:t>Egreso: incluye lugares de práctica, monitoreo de ésta, orientación e inserción laboral y seguimiento.</w:t>
      </w:r>
    </w:p>
    <w:p w:rsidR="002E743F" w:rsidRPr="002E743F" w:rsidRDefault="002E743F" w:rsidP="002E743F">
      <w:pPr>
        <w:pStyle w:val="Ttulo3"/>
        <w:jc w:val="right"/>
        <w:rPr>
          <w:b/>
        </w:rPr>
      </w:pPr>
    </w:p>
    <w:p w:rsidR="002E743F" w:rsidRPr="002E743F" w:rsidRDefault="002E743F" w:rsidP="002E743F">
      <w:pPr>
        <w:pStyle w:val="Ttulo3"/>
        <w:spacing w:before="0"/>
        <w:jc w:val="right"/>
        <w:rPr>
          <w:b/>
        </w:rPr>
      </w:pPr>
      <w:bookmarkStart w:id="35" w:name="_Toc521338022"/>
      <w:r w:rsidRPr="002E743F">
        <w:rPr>
          <w:b/>
        </w:rPr>
        <w:t>Contacto</w:t>
      </w:r>
      <w:bookmarkEnd w:id="35"/>
    </w:p>
    <w:p w:rsidR="002E743F" w:rsidRPr="002E743F" w:rsidRDefault="002E743F" w:rsidP="002E743F">
      <w:pPr>
        <w:spacing w:after="0" w:line="240" w:lineRule="auto"/>
        <w:jc w:val="right"/>
        <w:rPr>
          <w:i/>
        </w:rPr>
      </w:pPr>
      <w:r w:rsidRPr="002E743F">
        <w:rPr>
          <w:i/>
          <w:lang w:val="es-CL"/>
        </w:rPr>
        <w:t>Georgina García Escala</w:t>
      </w:r>
    </w:p>
    <w:p w:rsidR="002E743F" w:rsidRPr="002E743F" w:rsidRDefault="002E743F" w:rsidP="002E743F">
      <w:pPr>
        <w:spacing w:after="0" w:line="240" w:lineRule="auto"/>
        <w:jc w:val="right"/>
        <w:rPr>
          <w:i/>
        </w:rPr>
      </w:pPr>
      <w:r w:rsidRPr="002E743F">
        <w:rPr>
          <w:i/>
          <w:lang w:val="es-CL"/>
        </w:rPr>
        <w:t xml:space="preserve">Alejandra Galleguillos </w:t>
      </w:r>
    </w:p>
    <w:p w:rsidR="002E743F" w:rsidRPr="002E743F" w:rsidRDefault="002E743F" w:rsidP="002E743F">
      <w:pPr>
        <w:spacing w:after="0" w:line="240" w:lineRule="auto"/>
        <w:jc w:val="right"/>
        <w:rPr>
          <w:i/>
        </w:rPr>
      </w:pPr>
      <w:r w:rsidRPr="002E743F">
        <w:rPr>
          <w:i/>
        </w:rPr>
        <w:t>Programa de Apoyo a la Discapacidad</w:t>
      </w:r>
    </w:p>
    <w:p w:rsidR="002E743F" w:rsidRPr="002E743F" w:rsidRDefault="002E743F" w:rsidP="002E743F">
      <w:pPr>
        <w:spacing w:after="0" w:line="240" w:lineRule="auto"/>
        <w:jc w:val="right"/>
        <w:rPr>
          <w:i/>
        </w:rPr>
      </w:pPr>
      <w:r w:rsidRPr="002E743F">
        <w:rPr>
          <w:i/>
        </w:rPr>
        <w:t xml:space="preserve">Correo electrónico: </w:t>
      </w:r>
      <w:hyperlink r:id="rId34" w:history="1">
        <w:r w:rsidRPr="002629AB">
          <w:rPr>
            <w:rStyle w:val="Hipervnculo"/>
            <w:i/>
          </w:rPr>
          <w:t>apoyodiscapacidad@userena.cl</w:t>
        </w:r>
      </w:hyperlink>
      <w:r>
        <w:rPr>
          <w:i/>
        </w:rPr>
        <w:t xml:space="preserve"> </w:t>
      </w:r>
    </w:p>
    <w:p w:rsidR="002E743F" w:rsidRDefault="002E743F" w:rsidP="002E743F">
      <w:pPr>
        <w:spacing w:after="0" w:line="240" w:lineRule="auto"/>
        <w:jc w:val="right"/>
        <w:rPr>
          <w:i/>
        </w:rPr>
      </w:pPr>
      <w:r w:rsidRPr="002E743F">
        <w:rPr>
          <w:i/>
        </w:rPr>
        <w:t>Teléfono</w:t>
      </w:r>
      <w:r>
        <w:rPr>
          <w:i/>
        </w:rPr>
        <w:t>: 51-2334789</w:t>
      </w:r>
    </w:p>
    <w:p w:rsidR="002E743F" w:rsidRDefault="00DB7AB7" w:rsidP="002E743F">
      <w:pPr>
        <w:spacing w:after="0" w:line="240" w:lineRule="auto"/>
        <w:jc w:val="right"/>
        <w:rPr>
          <w:rStyle w:val="Hipervnculo"/>
        </w:rPr>
      </w:pPr>
      <w:hyperlink r:id="rId35" w:history="1">
        <w:r w:rsidR="002E743F" w:rsidRPr="002629AB">
          <w:rPr>
            <w:rStyle w:val="Hipervnculo"/>
          </w:rPr>
          <w:t>http://www.userena.cl/</w:t>
        </w:r>
      </w:hyperlink>
    </w:p>
    <w:p w:rsidR="00FE20CE" w:rsidRDefault="00FE20CE" w:rsidP="002E743F">
      <w:pPr>
        <w:spacing w:after="0" w:line="240" w:lineRule="auto"/>
        <w:jc w:val="right"/>
        <w:rPr>
          <w:rStyle w:val="Hipervnculo"/>
        </w:rPr>
      </w:pPr>
    </w:p>
    <w:p w:rsidR="00FE20CE" w:rsidRDefault="00FE20CE" w:rsidP="00FE20CE">
      <w:pPr>
        <w:pStyle w:val="Ttulo2"/>
        <w:rPr>
          <w:b/>
        </w:rPr>
      </w:pPr>
      <w:r>
        <w:rPr>
          <w:b/>
        </w:rPr>
        <w:t>Universidad de Magallanes</w:t>
      </w:r>
    </w:p>
    <w:p w:rsidR="00FE20CE" w:rsidRDefault="00FE20CE" w:rsidP="00FE20CE">
      <w:pPr>
        <w:jc w:val="both"/>
      </w:pPr>
      <w:r>
        <w:t xml:space="preserve">Si bien la Universidad de Magallanes no participó como exponente en la Jornada de Alternativas de Ingreso y Apoyo para </w:t>
      </w:r>
      <w:proofErr w:type="spellStart"/>
      <w:r>
        <w:t>EeSD</w:t>
      </w:r>
      <w:proofErr w:type="spellEnd"/>
      <w:r>
        <w:t xml:space="preserve">, se ha incorporado al presente informe la información otorgada por ésta, presentando su Programa de Apoyo a </w:t>
      </w:r>
      <w:proofErr w:type="spellStart"/>
      <w:r>
        <w:t>EeSD</w:t>
      </w:r>
      <w:proofErr w:type="spellEnd"/>
      <w:r>
        <w:t xml:space="preserve">. </w:t>
      </w:r>
    </w:p>
    <w:p w:rsidR="00FE20CE" w:rsidRDefault="00FE20CE" w:rsidP="00FE20CE">
      <w:pPr>
        <w:pStyle w:val="Ttulo3"/>
        <w:jc w:val="both"/>
        <w:rPr>
          <w:b/>
        </w:rPr>
      </w:pPr>
      <w:r>
        <w:rPr>
          <w:b/>
        </w:rPr>
        <w:t>Programa de Apoyo a Estudiantes en Situación de Discapacidad (PAED)</w:t>
      </w:r>
    </w:p>
    <w:p w:rsidR="002F3275" w:rsidRPr="002F3275" w:rsidRDefault="00C47492" w:rsidP="002F3275">
      <w:r>
        <w:t>Este p</w:t>
      </w:r>
      <w:r w:rsidR="002F3275">
        <w:t>r</w:t>
      </w:r>
      <w:r>
        <w:t>o</w:t>
      </w:r>
      <w:r w:rsidR="002F3275">
        <w:t xml:space="preserve">grama depende de la Unidad de Responsabilidad Social </w:t>
      </w:r>
      <w:r>
        <w:t xml:space="preserve">de la Vicerrectoría de Vinculación con el Medio. </w:t>
      </w:r>
    </w:p>
    <w:p w:rsidR="00011732" w:rsidRDefault="00011732" w:rsidP="00011732">
      <w:pPr>
        <w:pStyle w:val="Ttulo4"/>
        <w:rPr>
          <w:b/>
        </w:rPr>
      </w:pPr>
      <w:r w:rsidRPr="00011732">
        <w:rPr>
          <w:b/>
        </w:rPr>
        <w:t>Objetivo</w:t>
      </w:r>
    </w:p>
    <w:p w:rsidR="00011732" w:rsidRPr="00011732" w:rsidRDefault="00011732" w:rsidP="00011732">
      <w:pPr>
        <w:jc w:val="both"/>
      </w:pPr>
      <w:r>
        <w:t xml:space="preserve">Busca favorecer </w:t>
      </w:r>
      <w:proofErr w:type="gramStart"/>
      <w:r>
        <w:t>los proceso</w:t>
      </w:r>
      <w:proofErr w:type="gramEnd"/>
      <w:r>
        <w:t xml:space="preserve"> de admisión, así como el desempeño académico y egreso, asegurando los procesos académicos de excelencia, otorgando condiciones de igualdad y equiparación de oportunidades y el desarrollo de una cultura universitaria más humana, tolerante e inclusiva. </w:t>
      </w:r>
    </w:p>
    <w:p w:rsidR="00011732" w:rsidRDefault="002F3275" w:rsidP="00011732">
      <w:pPr>
        <w:pStyle w:val="Ttulo4"/>
        <w:rPr>
          <w:b/>
        </w:rPr>
      </w:pPr>
      <w:r>
        <w:rPr>
          <w:b/>
        </w:rPr>
        <w:t xml:space="preserve">Ámbitos de Acción Universitaria </w:t>
      </w:r>
    </w:p>
    <w:p w:rsidR="002F3275" w:rsidRDefault="002F3275" w:rsidP="002F3275">
      <w:r>
        <w:t>El PAED contempla tres áreas de trabajo:</w:t>
      </w:r>
    </w:p>
    <w:p w:rsidR="002F3275" w:rsidRDefault="002F3275" w:rsidP="00C47492">
      <w:pPr>
        <w:pStyle w:val="Prrafodelista"/>
        <w:numPr>
          <w:ilvl w:val="0"/>
          <w:numId w:val="46"/>
        </w:numPr>
        <w:jc w:val="both"/>
      </w:pPr>
      <w:r>
        <w:t xml:space="preserve">Accesibilidad: referente a infraestructura, página web, recursos bibliográficos y tecnología. </w:t>
      </w:r>
    </w:p>
    <w:p w:rsidR="002F3275" w:rsidRDefault="002F3275" w:rsidP="00C47492">
      <w:pPr>
        <w:pStyle w:val="Prrafodelista"/>
        <w:numPr>
          <w:ilvl w:val="0"/>
          <w:numId w:val="46"/>
        </w:numPr>
        <w:jc w:val="both"/>
      </w:pPr>
      <w:r>
        <w:t>Apoyo directo a estudiantes: en ingreso, progresión y egreso de la carrera.</w:t>
      </w:r>
    </w:p>
    <w:p w:rsidR="002F3275" w:rsidRDefault="002F3275" w:rsidP="00C47492">
      <w:pPr>
        <w:pStyle w:val="Prrafodelista"/>
        <w:numPr>
          <w:ilvl w:val="0"/>
          <w:numId w:val="46"/>
        </w:numPr>
        <w:jc w:val="both"/>
      </w:pPr>
      <w:r>
        <w:t>Sensibilización y capacitación a funcionarios y académicos.</w:t>
      </w:r>
    </w:p>
    <w:p w:rsidR="00C47492" w:rsidRDefault="00C47492" w:rsidP="00C47492">
      <w:r>
        <w:t xml:space="preserve">Contempla los siguientes ejes de apoyo al </w:t>
      </w:r>
      <w:proofErr w:type="spellStart"/>
      <w:r>
        <w:t>EeSD</w:t>
      </w:r>
      <w:proofErr w:type="spellEnd"/>
      <w:r>
        <w:t>:</w:t>
      </w:r>
    </w:p>
    <w:p w:rsidR="00C47492" w:rsidRDefault="00C47492" w:rsidP="00C47492">
      <w:pPr>
        <w:pStyle w:val="Prrafodelista"/>
        <w:numPr>
          <w:ilvl w:val="0"/>
          <w:numId w:val="48"/>
        </w:numPr>
        <w:jc w:val="both"/>
      </w:pPr>
      <w:r>
        <w:t>Ingreso: accesibilidad, admisión y matrícula</w:t>
      </w:r>
    </w:p>
    <w:p w:rsidR="00C47492" w:rsidRDefault="00C47492" w:rsidP="00C47492">
      <w:pPr>
        <w:pStyle w:val="Prrafodelista"/>
        <w:numPr>
          <w:ilvl w:val="0"/>
          <w:numId w:val="48"/>
        </w:numPr>
        <w:jc w:val="both"/>
      </w:pPr>
      <w:r>
        <w:t>Inclusión académica: enseñanza-aprendizaje, progresión y egreso.</w:t>
      </w:r>
    </w:p>
    <w:p w:rsidR="00C47492" w:rsidRDefault="00C47492" w:rsidP="00C47492">
      <w:pPr>
        <w:pStyle w:val="Prrafodelista"/>
        <w:numPr>
          <w:ilvl w:val="0"/>
          <w:numId w:val="48"/>
        </w:numPr>
        <w:jc w:val="both"/>
      </w:pPr>
      <w:r>
        <w:t>Inclusión social: participación en la vida extracurricular.</w:t>
      </w:r>
    </w:p>
    <w:p w:rsidR="00C47492" w:rsidRDefault="00C47492" w:rsidP="00C47492">
      <w:pPr>
        <w:pStyle w:val="Prrafodelista"/>
        <w:numPr>
          <w:ilvl w:val="0"/>
          <w:numId w:val="48"/>
        </w:numPr>
        <w:jc w:val="both"/>
      </w:pPr>
      <w:r>
        <w:t>Vínculos extrauniversitarios: coordinación y trabajo en red.</w:t>
      </w:r>
    </w:p>
    <w:p w:rsidR="00C47492" w:rsidRDefault="00C47492" w:rsidP="00C47492">
      <w:pPr>
        <w:pStyle w:val="Prrafodelista"/>
        <w:numPr>
          <w:ilvl w:val="0"/>
          <w:numId w:val="48"/>
        </w:numPr>
        <w:jc w:val="both"/>
      </w:pPr>
      <w:r>
        <w:t xml:space="preserve">Investigación: aporte de conocimiento en inclusión educativa de personas con discapacidad. </w:t>
      </w:r>
    </w:p>
    <w:p w:rsidR="002F3275" w:rsidRPr="002F3275" w:rsidRDefault="002F3275" w:rsidP="00C47492">
      <w:pPr>
        <w:jc w:val="both"/>
      </w:pPr>
      <w:r>
        <w:t>Este trabajo se ejecuta por medio de las siguientes acciones:</w:t>
      </w:r>
    </w:p>
    <w:p w:rsidR="00011732" w:rsidRDefault="00011732" w:rsidP="00C47492">
      <w:pPr>
        <w:pStyle w:val="Prrafodelista"/>
        <w:numPr>
          <w:ilvl w:val="0"/>
          <w:numId w:val="47"/>
        </w:numPr>
        <w:jc w:val="both"/>
      </w:pPr>
      <w:r>
        <w:t>Apoyo académico a estudiantes (adecuaciones curriculares menores).</w:t>
      </w:r>
    </w:p>
    <w:p w:rsidR="00011732" w:rsidRDefault="00011732" w:rsidP="00C47492">
      <w:pPr>
        <w:pStyle w:val="Prrafodelista"/>
        <w:numPr>
          <w:ilvl w:val="0"/>
          <w:numId w:val="47"/>
        </w:numPr>
        <w:jc w:val="both"/>
      </w:pPr>
      <w:r>
        <w:t>Estrategias de apoyo a la docencia.</w:t>
      </w:r>
    </w:p>
    <w:p w:rsidR="00011732" w:rsidRDefault="00011732" w:rsidP="00C47492">
      <w:pPr>
        <w:pStyle w:val="Prrafodelista"/>
        <w:numPr>
          <w:ilvl w:val="0"/>
          <w:numId w:val="47"/>
        </w:numPr>
        <w:jc w:val="both"/>
      </w:pPr>
      <w:r>
        <w:t>Gestión de recursos y ayudas técnicas.</w:t>
      </w:r>
    </w:p>
    <w:p w:rsidR="00011732" w:rsidRDefault="00011732" w:rsidP="00C47492">
      <w:pPr>
        <w:pStyle w:val="Prrafodelista"/>
        <w:numPr>
          <w:ilvl w:val="0"/>
          <w:numId w:val="47"/>
        </w:numPr>
        <w:jc w:val="both"/>
      </w:pPr>
      <w:r>
        <w:t>Capacitación a profesores y/o personal administrativo.</w:t>
      </w:r>
    </w:p>
    <w:p w:rsidR="00011732" w:rsidRPr="00011732" w:rsidRDefault="002F3275" w:rsidP="00C47492">
      <w:pPr>
        <w:pStyle w:val="Prrafodelista"/>
        <w:numPr>
          <w:ilvl w:val="0"/>
          <w:numId w:val="47"/>
        </w:numPr>
        <w:jc w:val="both"/>
      </w:pPr>
      <w:r>
        <w:t xml:space="preserve">Adaptaciones curriculares menores. </w:t>
      </w:r>
    </w:p>
    <w:p w:rsidR="00011732" w:rsidRDefault="00011732" w:rsidP="00011732">
      <w:pPr>
        <w:pStyle w:val="Ttulo3"/>
        <w:jc w:val="right"/>
        <w:rPr>
          <w:b/>
        </w:rPr>
      </w:pPr>
      <w:r>
        <w:rPr>
          <w:b/>
        </w:rPr>
        <w:lastRenderedPageBreak/>
        <w:t>Contacto</w:t>
      </w:r>
    </w:p>
    <w:p w:rsidR="00C47492" w:rsidRPr="00C47492" w:rsidRDefault="00C47492" w:rsidP="00C47492">
      <w:pPr>
        <w:spacing w:after="0" w:line="240" w:lineRule="auto"/>
        <w:jc w:val="right"/>
        <w:rPr>
          <w:i/>
        </w:rPr>
      </w:pPr>
      <w:proofErr w:type="spellStart"/>
      <w:r w:rsidRPr="00C47492">
        <w:rPr>
          <w:i/>
        </w:rPr>
        <w:t>Oskarina</w:t>
      </w:r>
      <w:proofErr w:type="spellEnd"/>
      <w:r w:rsidRPr="00C47492">
        <w:rPr>
          <w:i/>
        </w:rPr>
        <w:t xml:space="preserve"> Palma </w:t>
      </w:r>
      <w:proofErr w:type="spellStart"/>
      <w:r w:rsidRPr="00C47492">
        <w:rPr>
          <w:i/>
        </w:rPr>
        <w:t>Candia</w:t>
      </w:r>
      <w:proofErr w:type="spellEnd"/>
    </w:p>
    <w:p w:rsidR="00C47492" w:rsidRPr="00C47492" w:rsidRDefault="00C47492" w:rsidP="00C47492">
      <w:pPr>
        <w:spacing w:after="0" w:line="240" w:lineRule="auto"/>
        <w:jc w:val="right"/>
        <w:rPr>
          <w:i/>
        </w:rPr>
      </w:pPr>
      <w:r w:rsidRPr="00C47492">
        <w:rPr>
          <w:i/>
        </w:rPr>
        <w:t>Programa de Apoyo a Estudiantes en Situación de Discapacidad</w:t>
      </w:r>
    </w:p>
    <w:p w:rsidR="00C47492" w:rsidRPr="00C47492" w:rsidRDefault="00C47492" w:rsidP="00C47492">
      <w:pPr>
        <w:spacing w:after="0" w:line="240" w:lineRule="auto"/>
        <w:jc w:val="right"/>
        <w:rPr>
          <w:i/>
        </w:rPr>
      </w:pPr>
      <w:r w:rsidRPr="00C47492">
        <w:rPr>
          <w:i/>
        </w:rPr>
        <w:t xml:space="preserve">Correo electrónico: </w:t>
      </w:r>
      <w:hyperlink r:id="rId36" w:history="1">
        <w:r w:rsidRPr="00C47492">
          <w:rPr>
            <w:rStyle w:val="Hipervnculo"/>
            <w:i/>
          </w:rPr>
          <w:t>paed@umag.cl</w:t>
        </w:r>
      </w:hyperlink>
    </w:p>
    <w:p w:rsidR="00011732" w:rsidRPr="00011732" w:rsidRDefault="00011732" w:rsidP="00011732"/>
    <w:p w:rsidR="009F1B16" w:rsidRPr="0082033C" w:rsidRDefault="009F1B16" w:rsidP="006E6B73">
      <w:pPr>
        <w:pStyle w:val="Ttulo6"/>
        <w:rPr>
          <w:rFonts w:ascii="Arial" w:hAnsi="Arial" w:cs="Arial"/>
        </w:rPr>
      </w:pPr>
    </w:p>
    <w:sectPr w:rsidR="009F1B16" w:rsidRPr="0082033C" w:rsidSect="00835CDA">
      <w:type w:val="continuous"/>
      <w:pgSz w:w="11906" w:h="16838"/>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CE" w:rsidRDefault="00FE20CE" w:rsidP="00E91995">
      <w:pPr>
        <w:spacing w:after="0" w:line="240" w:lineRule="auto"/>
      </w:pPr>
      <w:r>
        <w:separator/>
      </w:r>
    </w:p>
  </w:endnote>
  <w:endnote w:type="continuationSeparator" w:id="0">
    <w:p w:rsidR="00FE20CE" w:rsidRDefault="00FE20CE" w:rsidP="00E9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950227"/>
      <w:docPartObj>
        <w:docPartGallery w:val="Page Numbers (Bottom of Page)"/>
        <w:docPartUnique/>
      </w:docPartObj>
    </w:sdtPr>
    <w:sdtEndPr/>
    <w:sdtContent>
      <w:p w:rsidR="00FE20CE" w:rsidRDefault="00FE20CE">
        <w:pPr>
          <w:pStyle w:val="Piedepgina"/>
          <w:jc w:val="right"/>
        </w:pPr>
        <w:r>
          <w:fldChar w:fldCharType="begin"/>
        </w:r>
        <w:r>
          <w:instrText>PAGE   \* MERGEFORMAT</w:instrText>
        </w:r>
        <w:r>
          <w:fldChar w:fldCharType="separate"/>
        </w:r>
        <w:r w:rsidR="00DB7AB7">
          <w:rPr>
            <w:noProof/>
          </w:rPr>
          <w:t>2</w:t>
        </w:r>
        <w:r>
          <w:fldChar w:fldCharType="end"/>
        </w:r>
      </w:p>
    </w:sdtContent>
  </w:sdt>
  <w:p w:rsidR="00FE20CE" w:rsidRDefault="00FE20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CE" w:rsidRDefault="00FE20CE" w:rsidP="00E91995">
      <w:pPr>
        <w:spacing w:after="0" w:line="240" w:lineRule="auto"/>
      </w:pPr>
      <w:r>
        <w:separator/>
      </w:r>
    </w:p>
  </w:footnote>
  <w:footnote w:type="continuationSeparator" w:id="0">
    <w:p w:rsidR="00FE20CE" w:rsidRDefault="00FE20CE" w:rsidP="00E9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4E5B"/>
    <w:multiLevelType w:val="hybridMultilevel"/>
    <w:tmpl w:val="76A64C44"/>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973A0"/>
    <w:multiLevelType w:val="hybridMultilevel"/>
    <w:tmpl w:val="D6D8A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A1C07"/>
    <w:multiLevelType w:val="hybridMultilevel"/>
    <w:tmpl w:val="ECE0093E"/>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620C83"/>
    <w:multiLevelType w:val="hybridMultilevel"/>
    <w:tmpl w:val="51407054"/>
    <w:lvl w:ilvl="0" w:tplc="64988EB4">
      <w:numFmt w:val="bullet"/>
      <w:lvlText w:val="-"/>
      <w:lvlJc w:val="left"/>
      <w:pPr>
        <w:tabs>
          <w:tab w:val="num" w:pos="1428"/>
        </w:tabs>
        <w:ind w:left="1428" w:hanging="360"/>
      </w:pPr>
      <w:rPr>
        <w:rFonts w:ascii="Corbel" w:eastAsiaTheme="minorEastAsia" w:hAnsi="Corbel" w:cstheme="minorBidi" w:hint="default"/>
      </w:rPr>
    </w:lvl>
    <w:lvl w:ilvl="1" w:tplc="B8B0EEBE">
      <w:start w:val="1"/>
      <w:numFmt w:val="bullet"/>
      <w:lvlText w:val="•"/>
      <w:lvlJc w:val="left"/>
      <w:pPr>
        <w:tabs>
          <w:tab w:val="num" w:pos="2148"/>
        </w:tabs>
        <w:ind w:left="2148" w:hanging="360"/>
      </w:pPr>
      <w:rPr>
        <w:rFonts w:ascii="Times New Roman" w:hAnsi="Times New Roman" w:hint="default"/>
      </w:rPr>
    </w:lvl>
    <w:lvl w:ilvl="2" w:tplc="78F01FDC">
      <w:start w:val="174"/>
      <w:numFmt w:val="bullet"/>
      <w:lvlText w:val="•"/>
      <w:lvlJc w:val="left"/>
      <w:pPr>
        <w:tabs>
          <w:tab w:val="num" w:pos="2868"/>
        </w:tabs>
        <w:ind w:left="2868" w:hanging="360"/>
      </w:pPr>
      <w:rPr>
        <w:rFonts w:ascii="Times New Roman" w:hAnsi="Times New Roman" w:hint="default"/>
      </w:rPr>
    </w:lvl>
    <w:lvl w:ilvl="3" w:tplc="82265C82" w:tentative="1">
      <w:start w:val="1"/>
      <w:numFmt w:val="bullet"/>
      <w:lvlText w:val="•"/>
      <w:lvlJc w:val="left"/>
      <w:pPr>
        <w:tabs>
          <w:tab w:val="num" w:pos="3588"/>
        </w:tabs>
        <w:ind w:left="3588" w:hanging="360"/>
      </w:pPr>
      <w:rPr>
        <w:rFonts w:ascii="Times New Roman" w:hAnsi="Times New Roman" w:hint="default"/>
      </w:rPr>
    </w:lvl>
    <w:lvl w:ilvl="4" w:tplc="469657A8" w:tentative="1">
      <w:start w:val="1"/>
      <w:numFmt w:val="bullet"/>
      <w:lvlText w:val="•"/>
      <w:lvlJc w:val="left"/>
      <w:pPr>
        <w:tabs>
          <w:tab w:val="num" w:pos="4308"/>
        </w:tabs>
        <w:ind w:left="4308" w:hanging="360"/>
      </w:pPr>
      <w:rPr>
        <w:rFonts w:ascii="Times New Roman" w:hAnsi="Times New Roman" w:hint="default"/>
      </w:rPr>
    </w:lvl>
    <w:lvl w:ilvl="5" w:tplc="35964D50" w:tentative="1">
      <w:start w:val="1"/>
      <w:numFmt w:val="bullet"/>
      <w:lvlText w:val="•"/>
      <w:lvlJc w:val="left"/>
      <w:pPr>
        <w:tabs>
          <w:tab w:val="num" w:pos="5028"/>
        </w:tabs>
        <w:ind w:left="5028" w:hanging="360"/>
      </w:pPr>
      <w:rPr>
        <w:rFonts w:ascii="Times New Roman" w:hAnsi="Times New Roman" w:hint="default"/>
      </w:rPr>
    </w:lvl>
    <w:lvl w:ilvl="6" w:tplc="571C39E0" w:tentative="1">
      <w:start w:val="1"/>
      <w:numFmt w:val="bullet"/>
      <w:lvlText w:val="•"/>
      <w:lvlJc w:val="left"/>
      <w:pPr>
        <w:tabs>
          <w:tab w:val="num" w:pos="5748"/>
        </w:tabs>
        <w:ind w:left="5748" w:hanging="360"/>
      </w:pPr>
      <w:rPr>
        <w:rFonts w:ascii="Times New Roman" w:hAnsi="Times New Roman" w:hint="default"/>
      </w:rPr>
    </w:lvl>
    <w:lvl w:ilvl="7" w:tplc="A0042F64" w:tentative="1">
      <w:start w:val="1"/>
      <w:numFmt w:val="bullet"/>
      <w:lvlText w:val="•"/>
      <w:lvlJc w:val="left"/>
      <w:pPr>
        <w:tabs>
          <w:tab w:val="num" w:pos="6468"/>
        </w:tabs>
        <w:ind w:left="6468" w:hanging="360"/>
      </w:pPr>
      <w:rPr>
        <w:rFonts w:ascii="Times New Roman" w:hAnsi="Times New Roman" w:hint="default"/>
      </w:rPr>
    </w:lvl>
    <w:lvl w:ilvl="8" w:tplc="588A1B8A" w:tentative="1">
      <w:start w:val="1"/>
      <w:numFmt w:val="bullet"/>
      <w:lvlText w:val="•"/>
      <w:lvlJc w:val="left"/>
      <w:pPr>
        <w:tabs>
          <w:tab w:val="num" w:pos="7188"/>
        </w:tabs>
        <w:ind w:left="7188" w:hanging="360"/>
      </w:pPr>
      <w:rPr>
        <w:rFonts w:ascii="Times New Roman" w:hAnsi="Times New Roman" w:hint="default"/>
      </w:rPr>
    </w:lvl>
  </w:abstractNum>
  <w:abstractNum w:abstractNumId="4" w15:restartNumberingAfterBreak="0">
    <w:nsid w:val="132E115C"/>
    <w:multiLevelType w:val="hybridMultilevel"/>
    <w:tmpl w:val="904E89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176A3"/>
    <w:multiLevelType w:val="hybridMultilevel"/>
    <w:tmpl w:val="38289EBC"/>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ED4BA0"/>
    <w:multiLevelType w:val="hybridMultilevel"/>
    <w:tmpl w:val="FA60BB04"/>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5D5CFA"/>
    <w:multiLevelType w:val="hybridMultilevel"/>
    <w:tmpl w:val="48EC0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904AA3"/>
    <w:multiLevelType w:val="hybridMultilevel"/>
    <w:tmpl w:val="087A82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94F50"/>
    <w:multiLevelType w:val="hybridMultilevel"/>
    <w:tmpl w:val="055E3796"/>
    <w:lvl w:ilvl="0" w:tplc="02BE9504">
      <w:start w:val="1"/>
      <w:numFmt w:val="bullet"/>
      <w:lvlText w:val=""/>
      <w:lvlJc w:val="left"/>
      <w:pPr>
        <w:tabs>
          <w:tab w:val="num" w:pos="720"/>
        </w:tabs>
        <w:ind w:left="720" w:hanging="360"/>
      </w:pPr>
      <w:rPr>
        <w:rFonts w:ascii="Wingdings" w:hAnsi="Wingdings" w:hint="default"/>
      </w:rPr>
    </w:lvl>
    <w:lvl w:ilvl="1" w:tplc="45E83F40" w:tentative="1">
      <w:start w:val="1"/>
      <w:numFmt w:val="bullet"/>
      <w:lvlText w:val=""/>
      <w:lvlJc w:val="left"/>
      <w:pPr>
        <w:tabs>
          <w:tab w:val="num" w:pos="1440"/>
        </w:tabs>
        <w:ind w:left="1440" w:hanging="360"/>
      </w:pPr>
      <w:rPr>
        <w:rFonts w:ascii="Wingdings" w:hAnsi="Wingdings" w:hint="default"/>
      </w:rPr>
    </w:lvl>
    <w:lvl w:ilvl="2" w:tplc="E9448E30" w:tentative="1">
      <w:start w:val="1"/>
      <w:numFmt w:val="bullet"/>
      <w:lvlText w:val=""/>
      <w:lvlJc w:val="left"/>
      <w:pPr>
        <w:tabs>
          <w:tab w:val="num" w:pos="2160"/>
        </w:tabs>
        <w:ind w:left="2160" w:hanging="360"/>
      </w:pPr>
      <w:rPr>
        <w:rFonts w:ascii="Wingdings" w:hAnsi="Wingdings" w:hint="default"/>
      </w:rPr>
    </w:lvl>
    <w:lvl w:ilvl="3" w:tplc="31A014AC" w:tentative="1">
      <w:start w:val="1"/>
      <w:numFmt w:val="bullet"/>
      <w:lvlText w:val=""/>
      <w:lvlJc w:val="left"/>
      <w:pPr>
        <w:tabs>
          <w:tab w:val="num" w:pos="2880"/>
        </w:tabs>
        <w:ind w:left="2880" w:hanging="360"/>
      </w:pPr>
      <w:rPr>
        <w:rFonts w:ascii="Wingdings" w:hAnsi="Wingdings" w:hint="default"/>
      </w:rPr>
    </w:lvl>
    <w:lvl w:ilvl="4" w:tplc="5D54B2B6" w:tentative="1">
      <w:start w:val="1"/>
      <w:numFmt w:val="bullet"/>
      <w:lvlText w:val=""/>
      <w:lvlJc w:val="left"/>
      <w:pPr>
        <w:tabs>
          <w:tab w:val="num" w:pos="3600"/>
        </w:tabs>
        <w:ind w:left="3600" w:hanging="360"/>
      </w:pPr>
      <w:rPr>
        <w:rFonts w:ascii="Wingdings" w:hAnsi="Wingdings" w:hint="default"/>
      </w:rPr>
    </w:lvl>
    <w:lvl w:ilvl="5" w:tplc="87C4D4FE" w:tentative="1">
      <w:start w:val="1"/>
      <w:numFmt w:val="bullet"/>
      <w:lvlText w:val=""/>
      <w:lvlJc w:val="left"/>
      <w:pPr>
        <w:tabs>
          <w:tab w:val="num" w:pos="4320"/>
        </w:tabs>
        <w:ind w:left="4320" w:hanging="360"/>
      </w:pPr>
      <w:rPr>
        <w:rFonts w:ascii="Wingdings" w:hAnsi="Wingdings" w:hint="default"/>
      </w:rPr>
    </w:lvl>
    <w:lvl w:ilvl="6" w:tplc="C8F4D0C6" w:tentative="1">
      <w:start w:val="1"/>
      <w:numFmt w:val="bullet"/>
      <w:lvlText w:val=""/>
      <w:lvlJc w:val="left"/>
      <w:pPr>
        <w:tabs>
          <w:tab w:val="num" w:pos="5040"/>
        </w:tabs>
        <w:ind w:left="5040" w:hanging="360"/>
      </w:pPr>
      <w:rPr>
        <w:rFonts w:ascii="Wingdings" w:hAnsi="Wingdings" w:hint="default"/>
      </w:rPr>
    </w:lvl>
    <w:lvl w:ilvl="7" w:tplc="EB5835D0" w:tentative="1">
      <w:start w:val="1"/>
      <w:numFmt w:val="bullet"/>
      <w:lvlText w:val=""/>
      <w:lvlJc w:val="left"/>
      <w:pPr>
        <w:tabs>
          <w:tab w:val="num" w:pos="5760"/>
        </w:tabs>
        <w:ind w:left="5760" w:hanging="360"/>
      </w:pPr>
      <w:rPr>
        <w:rFonts w:ascii="Wingdings" w:hAnsi="Wingdings" w:hint="default"/>
      </w:rPr>
    </w:lvl>
    <w:lvl w:ilvl="8" w:tplc="BB5089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A3113"/>
    <w:multiLevelType w:val="hybridMultilevel"/>
    <w:tmpl w:val="C8923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5D01FF"/>
    <w:multiLevelType w:val="hybridMultilevel"/>
    <w:tmpl w:val="95F8BE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646FDA"/>
    <w:multiLevelType w:val="hybridMultilevel"/>
    <w:tmpl w:val="9612C3C6"/>
    <w:lvl w:ilvl="0" w:tplc="FA5677C6">
      <w:numFmt w:val="bullet"/>
      <w:lvlText w:val=""/>
      <w:lvlJc w:val="left"/>
      <w:pPr>
        <w:ind w:left="1068" w:hanging="360"/>
      </w:pPr>
      <w:rPr>
        <w:rFonts w:ascii="Symbol" w:eastAsiaTheme="minorEastAsia" w:hAnsi="Symbol" w:cstheme="minorBid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21A4DB5"/>
    <w:multiLevelType w:val="hybridMultilevel"/>
    <w:tmpl w:val="C6EE490E"/>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3D129C"/>
    <w:multiLevelType w:val="hybridMultilevel"/>
    <w:tmpl w:val="337C672E"/>
    <w:lvl w:ilvl="0" w:tplc="D57ED43C">
      <w:start w:val="1"/>
      <w:numFmt w:val="bullet"/>
      <w:lvlText w:val=""/>
      <w:lvlJc w:val="left"/>
      <w:pPr>
        <w:tabs>
          <w:tab w:val="num" w:pos="720"/>
        </w:tabs>
        <w:ind w:left="720" w:hanging="360"/>
      </w:pPr>
      <w:rPr>
        <w:rFonts w:ascii="Wingdings" w:hAnsi="Wingdings" w:hint="default"/>
      </w:rPr>
    </w:lvl>
    <w:lvl w:ilvl="1" w:tplc="AB763B82" w:tentative="1">
      <w:start w:val="1"/>
      <w:numFmt w:val="bullet"/>
      <w:lvlText w:val=""/>
      <w:lvlJc w:val="left"/>
      <w:pPr>
        <w:tabs>
          <w:tab w:val="num" w:pos="1440"/>
        </w:tabs>
        <w:ind w:left="1440" w:hanging="360"/>
      </w:pPr>
      <w:rPr>
        <w:rFonts w:ascii="Wingdings" w:hAnsi="Wingdings" w:hint="default"/>
      </w:rPr>
    </w:lvl>
    <w:lvl w:ilvl="2" w:tplc="4BBA90F4" w:tentative="1">
      <w:start w:val="1"/>
      <w:numFmt w:val="bullet"/>
      <w:lvlText w:val=""/>
      <w:lvlJc w:val="left"/>
      <w:pPr>
        <w:tabs>
          <w:tab w:val="num" w:pos="2160"/>
        </w:tabs>
        <w:ind w:left="2160" w:hanging="360"/>
      </w:pPr>
      <w:rPr>
        <w:rFonts w:ascii="Wingdings" w:hAnsi="Wingdings" w:hint="default"/>
      </w:rPr>
    </w:lvl>
    <w:lvl w:ilvl="3" w:tplc="74EE3B5A" w:tentative="1">
      <w:start w:val="1"/>
      <w:numFmt w:val="bullet"/>
      <w:lvlText w:val=""/>
      <w:lvlJc w:val="left"/>
      <w:pPr>
        <w:tabs>
          <w:tab w:val="num" w:pos="2880"/>
        </w:tabs>
        <w:ind w:left="2880" w:hanging="360"/>
      </w:pPr>
      <w:rPr>
        <w:rFonts w:ascii="Wingdings" w:hAnsi="Wingdings" w:hint="default"/>
      </w:rPr>
    </w:lvl>
    <w:lvl w:ilvl="4" w:tplc="40EE344E" w:tentative="1">
      <w:start w:val="1"/>
      <w:numFmt w:val="bullet"/>
      <w:lvlText w:val=""/>
      <w:lvlJc w:val="left"/>
      <w:pPr>
        <w:tabs>
          <w:tab w:val="num" w:pos="3600"/>
        </w:tabs>
        <w:ind w:left="3600" w:hanging="360"/>
      </w:pPr>
      <w:rPr>
        <w:rFonts w:ascii="Wingdings" w:hAnsi="Wingdings" w:hint="default"/>
      </w:rPr>
    </w:lvl>
    <w:lvl w:ilvl="5" w:tplc="ED22ED18" w:tentative="1">
      <w:start w:val="1"/>
      <w:numFmt w:val="bullet"/>
      <w:lvlText w:val=""/>
      <w:lvlJc w:val="left"/>
      <w:pPr>
        <w:tabs>
          <w:tab w:val="num" w:pos="4320"/>
        </w:tabs>
        <w:ind w:left="4320" w:hanging="360"/>
      </w:pPr>
      <w:rPr>
        <w:rFonts w:ascii="Wingdings" w:hAnsi="Wingdings" w:hint="default"/>
      </w:rPr>
    </w:lvl>
    <w:lvl w:ilvl="6" w:tplc="61824E34" w:tentative="1">
      <w:start w:val="1"/>
      <w:numFmt w:val="bullet"/>
      <w:lvlText w:val=""/>
      <w:lvlJc w:val="left"/>
      <w:pPr>
        <w:tabs>
          <w:tab w:val="num" w:pos="5040"/>
        </w:tabs>
        <w:ind w:left="5040" w:hanging="360"/>
      </w:pPr>
      <w:rPr>
        <w:rFonts w:ascii="Wingdings" w:hAnsi="Wingdings" w:hint="default"/>
      </w:rPr>
    </w:lvl>
    <w:lvl w:ilvl="7" w:tplc="ABA0C5B4" w:tentative="1">
      <w:start w:val="1"/>
      <w:numFmt w:val="bullet"/>
      <w:lvlText w:val=""/>
      <w:lvlJc w:val="left"/>
      <w:pPr>
        <w:tabs>
          <w:tab w:val="num" w:pos="5760"/>
        </w:tabs>
        <w:ind w:left="5760" w:hanging="360"/>
      </w:pPr>
      <w:rPr>
        <w:rFonts w:ascii="Wingdings" w:hAnsi="Wingdings" w:hint="default"/>
      </w:rPr>
    </w:lvl>
    <w:lvl w:ilvl="8" w:tplc="160E97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75BD9"/>
    <w:multiLevelType w:val="hybridMultilevel"/>
    <w:tmpl w:val="D1089560"/>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C537B0"/>
    <w:multiLevelType w:val="hybridMultilevel"/>
    <w:tmpl w:val="4084833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B4007D"/>
    <w:multiLevelType w:val="hybridMultilevel"/>
    <w:tmpl w:val="BAF61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7E00F8"/>
    <w:multiLevelType w:val="hybridMultilevel"/>
    <w:tmpl w:val="D1F07228"/>
    <w:lvl w:ilvl="0" w:tplc="C7883660">
      <w:start w:val="1"/>
      <w:numFmt w:val="decimal"/>
      <w:lvlText w:val="%1."/>
      <w:lvlJc w:val="left"/>
      <w:pPr>
        <w:tabs>
          <w:tab w:val="num" w:pos="720"/>
        </w:tabs>
        <w:ind w:left="720" w:hanging="360"/>
      </w:pPr>
    </w:lvl>
    <w:lvl w:ilvl="1" w:tplc="71B8FAE4" w:tentative="1">
      <w:start w:val="1"/>
      <w:numFmt w:val="decimal"/>
      <w:lvlText w:val="%2."/>
      <w:lvlJc w:val="left"/>
      <w:pPr>
        <w:tabs>
          <w:tab w:val="num" w:pos="1440"/>
        </w:tabs>
        <w:ind w:left="1440" w:hanging="360"/>
      </w:pPr>
    </w:lvl>
    <w:lvl w:ilvl="2" w:tplc="9E2A5806" w:tentative="1">
      <w:start w:val="1"/>
      <w:numFmt w:val="decimal"/>
      <w:lvlText w:val="%3."/>
      <w:lvlJc w:val="left"/>
      <w:pPr>
        <w:tabs>
          <w:tab w:val="num" w:pos="2160"/>
        </w:tabs>
        <w:ind w:left="2160" w:hanging="360"/>
      </w:pPr>
    </w:lvl>
    <w:lvl w:ilvl="3" w:tplc="6FBE4D12" w:tentative="1">
      <w:start w:val="1"/>
      <w:numFmt w:val="decimal"/>
      <w:lvlText w:val="%4."/>
      <w:lvlJc w:val="left"/>
      <w:pPr>
        <w:tabs>
          <w:tab w:val="num" w:pos="2880"/>
        </w:tabs>
        <w:ind w:left="2880" w:hanging="360"/>
      </w:pPr>
    </w:lvl>
    <w:lvl w:ilvl="4" w:tplc="FA8C68F2" w:tentative="1">
      <w:start w:val="1"/>
      <w:numFmt w:val="decimal"/>
      <w:lvlText w:val="%5."/>
      <w:lvlJc w:val="left"/>
      <w:pPr>
        <w:tabs>
          <w:tab w:val="num" w:pos="3600"/>
        </w:tabs>
        <w:ind w:left="3600" w:hanging="360"/>
      </w:pPr>
    </w:lvl>
    <w:lvl w:ilvl="5" w:tplc="9FA61BAE" w:tentative="1">
      <w:start w:val="1"/>
      <w:numFmt w:val="decimal"/>
      <w:lvlText w:val="%6."/>
      <w:lvlJc w:val="left"/>
      <w:pPr>
        <w:tabs>
          <w:tab w:val="num" w:pos="4320"/>
        </w:tabs>
        <w:ind w:left="4320" w:hanging="360"/>
      </w:pPr>
    </w:lvl>
    <w:lvl w:ilvl="6" w:tplc="6A408AE8" w:tentative="1">
      <w:start w:val="1"/>
      <w:numFmt w:val="decimal"/>
      <w:lvlText w:val="%7."/>
      <w:lvlJc w:val="left"/>
      <w:pPr>
        <w:tabs>
          <w:tab w:val="num" w:pos="5040"/>
        </w:tabs>
        <w:ind w:left="5040" w:hanging="360"/>
      </w:pPr>
    </w:lvl>
    <w:lvl w:ilvl="7" w:tplc="588C4582" w:tentative="1">
      <w:start w:val="1"/>
      <w:numFmt w:val="decimal"/>
      <w:lvlText w:val="%8."/>
      <w:lvlJc w:val="left"/>
      <w:pPr>
        <w:tabs>
          <w:tab w:val="num" w:pos="5760"/>
        </w:tabs>
        <w:ind w:left="5760" w:hanging="360"/>
      </w:pPr>
    </w:lvl>
    <w:lvl w:ilvl="8" w:tplc="EEE08644" w:tentative="1">
      <w:start w:val="1"/>
      <w:numFmt w:val="decimal"/>
      <w:lvlText w:val="%9."/>
      <w:lvlJc w:val="left"/>
      <w:pPr>
        <w:tabs>
          <w:tab w:val="num" w:pos="6480"/>
        </w:tabs>
        <w:ind w:left="6480" w:hanging="360"/>
      </w:pPr>
    </w:lvl>
  </w:abstractNum>
  <w:abstractNum w:abstractNumId="19" w15:restartNumberingAfterBreak="0">
    <w:nsid w:val="40053E50"/>
    <w:multiLevelType w:val="hybridMultilevel"/>
    <w:tmpl w:val="A30CB59A"/>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CB5C60"/>
    <w:multiLevelType w:val="hybridMultilevel"/>
    <w:tmpl w:val="4D6A4376"/>
    <w:lvl w:ilvl="0" w:tplc="92986DF6">
      <w:start w:val="1"/>
      <w:numFmt w:val="bullet"/>
      <w:lvlText w:val="•"/>
      <w:lvlJc w:val="left"/>
      <w:pPr>
        <w:tabs>
          <w:tab w:val="num" w:pos="720"/>
        </w:tabs>
        <w:ind w:left="720" w:hanging="360"/>
      </w:pPr>
      <w:rPr>
        <w:rFonts w:ascii="Arial" w:hAnsi="Arial" w:hint="default"/>
      </w:rPr>
    </w:lvl>
    <w:lvl w:ilvl="1" w:tplc="137CBF1C" w:tentative="1">
      <w:start w:val="1"/>
      <w:numFmt w:val="bullet"/>
      <w:lvlText w:val="•"/>
      <w:lvlJc w:val="left"/>
      <w:pPr>
        <w:tabs>
          <w:tab w:val="num" w:pos="1440"/>
        </w:tabs>
        <w:ind w:left="1440" w:hanging="360"/>
      </w:pPr>
      <w:rPr>
        <w:rFonts w:ascii="Arial" w:hAnsi="Arial" w:hint="default"/>
      </w:rPr>
    </w:lvl>
    <w:lvl w:ilvl="2" w:tplc="15D84972" w:tentative="1">
      <w:start w:val="1"/>
      <w:numFmt w:val="bullet"/>
      <w:lvlText w:val="•"/>
      <w:lvlJc w:val="left"/>
      <w:pPr>
        <w:tabs>
          <w:tab w:val="num" w:pos="2160"/>
        </w:tabs>
        <w:ind w:left="2160" w:hanging="360"/>
      </w:pPr>
      <w:rPr>
        <w:rFonts w:ascii="Arial" w:hAnsi="Arial" w:hint="default"/>
      </w:rPr>
    </w:lvl>
    <w:lvl w:ilvl="3" w:tplc="16BEDB38" w:tentative="1">
      <w:start w:val="1"/>
      <w:numFmt w:val="bullet"/>
      <w:lvlText w:val="•"/>
      <w:lvlJc w:val="left"/>
      <w:pPr>
        <w:tabs>
          <w:tab w:val="num" w:pos="2880"/>
        </w:tabs>
        <w:ind w:left="2880" w:hanging="360"/>
      </w:pPr>
      <w:rPr>
        <w:rFonts w:ascii="Arial" w:hAnsi="Arial" w:hint="default"/>
      </w:rPr>
    </w:lvl>
    <w:lvl w:ilvl="4" w:tplc="AE14DEF4" w:tentative="1">
      <w:start w:val="1"/>
      <w:numFmt w:val="bullet"/>
      <w:lvlText w:val="•"/>
      <w:lvlJc w:val="left"/>
      <w:pPr>
        <w:tabs>
          <w:tab w:val="num" w:pos="3600"/>
        </w:tabs>
        <w:ind w:left="3600" w:hanging="360"/>
      </w:pPr>
      <w:rPr>
        <w:rFonts w:ascii="Arial" w:hAnsi="Arial" w:hint="default"/>
      </w:rPr>
    </w:lvl>
    <w:lvl w:ilvl="5" w:tplc="EC7AB820" w:tentative="1">
      <w:start w:val="1"/>
      <w:numFmt w:val="bullet"/>
      <w:lvlText w:val="•"/>
      <w:lvlJc w:val="left"/>
      <w:pPr>
        <w:tabs>
          <w:tab w:val="num" w:pos="4320"/>
        </w:tabs>
        <w:ind w:left="4320" w:hanging="360"/>
      </w:pPr>
      <w:rPr>
        <w:rFonts w:ascii="Arial" w:hAnsi="Arial" w:hint="default"/>
      </w:rPr>
    </w:lvl>
    <w:lvl w:ilvl="6" w:tplc="4426BEC4" w:tentative="1">
      <w:start w:val="1"/>
      <w:numFmt w:val="bullet"/>
      <w:lvlText w:val="•"/>
      <w:lvlJc w:val="left"/>
      <w:pPr>
        <w:tabs>
          <w:tab w:val="num" w:pos="5040"/>
        </w:tabs>
        <w:ind w:left="5040" w:hanging="360"/>
      </w:pPr>
      <w:rPr>
        <w:rFonts w:ascii="Arial" w:hAnsi="Arial" w:hint="default"/>
      </w:rPr>
    </w:lvl>
    <w:lvl w:ilvl="7" w:tplc="009A759E" w:tentative="1">
      <w:start w:val="1"/>
      <w:numFmt w:val="bullet"/>
      <w:lvlText w:val="•"/>
      <w:lvlJc w:val="left"/>
      <w:pPr>
        <w:tabs>
          <w:tab w:val="num" w:pos="5760"/>
        </w:tabs>
        <w:ind w:left="5760" w:hanging="360"/>
      </w:pPr>
      <w:rPr>
        <w:rFonts w:ascii="Arial" w:hAnsi="Arial" w:hint="default"/>
      </w:rPr>
    </w:lvl>
    <w:lvl w:ilvl="8" w:tplc="BAFCE5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54F90"/>
    <w:multiLevelType w:val="hybridMultilevel"/>
    <w:tmpl w:val="13CE49BE"/>
    <w:lvl w:ilvl="0" w:tplc="FA5677C6">
      <w:numFmt w:val="bullet"/>
      <w:lvlText w:val=""/>
      <w:lvlJc w:val="left"/>
      <w:pPr>
        <w:tabs>
          <w:tab w:val="num" w:pos="1068"/>
        </w:tabs>
        <w:ind w:left="1068" w:hanging="360"/>
      </w:pPr>
      <w:rPr>
        <w:rFonts w:ascii="Symbol" w:eastAsiaTheme="minorEastAsia" w:hAnsi="Symbol" w:cstheme="minorBidi" w:hint="default"/>
      </w:rPr>
    </w:lvl>
    <w:lvl w:ilvl="1" w:tplc="FA5677C6">
      <w:numFmt w:val="bullet"/>
      <w:lvlText w:val=""/>
      <w:lvlJc w:val="left"/>
      <w:pPr>
        <w:tabs>
          <w:tab w:val="num" w:pos="1788"/>
        </w:tabs>
        <w:ind w:left="1788" w:hanging="360"/>
      </w:pPr>
      <w:rPr>
        <w:rFonts w:ascii="Symbol" w:eastAsiaTheme="minorEastAsia" w:hAnsi="Symbol" w:cstheme="minorBidi" w:hint="default"/>
      </w:rPr>
    </w:lvl>
    <w:lvl w:ilvl="2" w:tplc="FF1A35E0" w:tentative="1">
      <w:start w:val="1"/>
      <w:numFmt w:val="bullet"/>
      <w:lvlText w:val="•"/>
      <w:lvlJc w:val="left"/>
      <w:pPr>
        <w:tabs>
          <w:tab w:val="num" w:pos="2508"/>
        </w:tabs>
        <w:ind w:left="2508" w:hanging="360"/>
      </w:pPr>
      <w:rPr>
        <w:rFonts w:ascii="Times New Roman" w:hAnsi="Times New Roman" w:hint="default"/>
      </w:rPr>
    </w:lvl>
    <w:lvl w:ilvl="3" w:tplc="32CE569A" w:tentative="1">
      <w:start w:val="1"/>
      <w:numFmt w:val="bullet"/>
      <w:lvlText w:val="•"/>
      <w:lvlJc w:val="left"/>
      <w:pPr>
        <w:tabs>
          <w:tab w:val="num" w:pos="3228"/>
        </w:tabs>
        <w:ind w:left="3228" w:hanging="360"/>
      </w:pPr>
      <w:rPr>
        <w:rFonts w:ascii="Times New Roman" w:hAnsi="Times New Roman" w:hint="default"/>
      </w:rPr>
    </w:lvl>
    <w:lvl w:ilvl="4" w:tplc="B8FAD918" w:tentative="1">
      <w:start w:val="1"/>
      <w:numFmt w:val="bullet"/>
      <w:lvlText w:val="•"/>
      <w:lvlJc w:val="left"/>
      <w:pPr>
        <w:tabs>
          <w:tab w:val="num" w:pos="3948"/>
        </w:tabs>
        <w:ind w:left="3948" w:hanging="360"/>
      </w:pPr>
      <w:rPr>
        <w:rFonts w:ascii="Times New Roman" w:hAnsi="Times New Roman" w:hint="default"/>
      </w:rPr>
    </w:lvl>
    <w:lvl w:ilvl="5" w:tplc="1B8C2042" w:tentative="1">
      <w:start w:val="1"/>
      <w:numFmt w:val="bullet"/>
      <w:lvlText w:val="•"/>
      <w:lvlJc w:val="left"/>
      <w:pPr>
        <w:tabs>
          <w:tab w:val="num" w:pos="4668"/>
        </w:tabs>
        <w:ind w:left="4668" w:hanging="360"/>
      </w:pPr>
      <w:rPr>
        <w:rFonts w:ascii="Times New Roman" w:hAnsi="Times New Roman" w:hint="default"/>
      </w:rPr>
    </w:lvl>
    <w:lvl w:ilvl="6" w:tplc="E112167E" w:tentative="1">
      <w:start w:val="1"/>
      <w:numFmt w:val="bullet"/>
      <w:lvlText w:val="•"/>
      <w:lvlJc w:val="left"/>
      <w:pPr>
        <w:tabs>
          <w:tab w:val="num" w:pos="5388"/>
        </w:tabs>
        <w:ind w:left="5388" w:hanging="360"/>
      </w:pPr>
      <w:rPr>
        <w:rFonts w:ascii="Times New Roman" w:hAnsi="Times New Roman" w:hint="default"/>
      </w:rPr>
    </w:lvl>
    <w:lvl w:ilvl="7" w:tplc="298EA91C" w:tentative="1">
      <w:start w:val="1"/>
      <w:numFmt w:val="bullet"/>
      <w:lvlText w:val="•"/>
      <w:lvlJc w:val="left"/>
      <w:pPr>
        <w:tabs>
          <w:tab w:val="num" w:pos="6108"/>
        </w:tabs>
        <w:ind w:left="6108" w:hanging="360"/>
      </w:pPr>
      <w:rPr>
        <w:rFonts w:ascii="Times New Roman" w:hAnsi="Times New Roman" w:hint="default"/>
      </w:rPr>
    </w:lvl>
    <w:lvl w:ilvl="8" w:tplc="401264C2" w:tentative="1">
      <w:start w:val="1"/>
      <w:numFmt w:val="bullet"/>
      <w:lvlText w:val="•"/>
      <w:lvlJc w:val="left"/>
      <w:pPr>
        <w:tabs>
          <w:tab w:val="num" w:pos="6828"/>
        </w:tabs>
        <w:ind w:left="6828" w:hanging="360"/>
      </w:pPr>
      <w:rPr>
        <w:rFonts w:ascii="Times New Roman" w:hAnsi="Times New Roman" w:hint="default"/>
      </w:rPr>
    </w:lvl>
  </w:abstractNum>
  <w:abstractNum w:abstractNumId="22" w15:restartNumberingAfterBreak="0">
    <w:nsid w:val="4E7806A8"/>
    <w:multiLevelType w:val="hybridMultilevel"/>
    <w:tmpl w:val="1F00AE2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524F5476"/>
    <w:multiLevelType w:val="hybridMultilevel"/>
    <w:tmpl w:val="13643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F74EA5"/>
    <w:multiLevelType w:val="hybridMultilevel"/>
    <w:tmpl w:val="CA6C2A76"/>
    <w:lvl w:ilvl="0" w:tplc="FA5677C6">
      <w:numFmt w:val="bullet"/>
      <w:lvlText w:val=""/>
      <w:lvlJc w:val="left"/>
      <w:pPr>
        <w:ind w:left="1068" w:hanging="360"/>
      </w:pPr>
      <w:rPr>
        <w:rFonts w:ascii="Symbol" w:eastAsiaTheme="minorEastAsia" w:hAnsi="Symbol"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55A73674"/>
    <w:multiLevelType w:val="hybridMultilevel"/>
    <w:tmpl w:val="794A9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FB37B5"/>
    <w:multiLevelType w:val="hybridMultilevel"/>
    <w:tmpl w:val="D146E0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A065D8"/>
    <w:multiLevelType w:val="hybridMultilevel"/>
    <w:tmpl w:val="BD04E192"/>
    <w:lvl w:ilvl="0" w:tplc="1F3A6162">
      <w:start w:val="2"/>
      <w:numFmt w:val="decimal"/>
      <w:lvlText w:val="%1)"/>
      <w:lvlJc w:val="left"/>
      <w:pPr>
        <w:tabs>
          <w:tab w:val="num" w:pos="720"/>
        </w:tabs>
        <w:ind w:left="720" w:hanging="360"/>
      </w:pPr>
    </w:lvl>
    <w:lvl w:ilvl="1" w:tplc="4F34141A" w:tentative="1">
      <w:start w:val="1"/>
      <w:numFmt w:val="decimal"/>
      <w:lvlText w:val="%2)"/>
      <w:lvlJc w:val="left"/>
      <w:pPr>
        <w:tabs>
          <w:tab w:val="num" w:pos="1440"/>
        </w:tabs>
        <w:ind w:left="1440" w:hanging="360"/>
      </w:pPr>
    </w:lvl>
    <w:lvl w:ilvl="2" w:tplc="B0961AFC" w:tentative="1">
      <w:start w:val="1"/>
      <w:numFmt w:val="decimal"/>
      <w:lvlText w:val="%3)"/>
      <w:lvlJc w:val="left"/>
      <w:pPr>
        <w:tabs>
          <w:tab w:val="num" w:pos="2160"/>
        </w:tabs>
        <w:ind w:left="2160" w:hanging="360"/>
      </w:pPr>
    </w:lvl>
    <w:lvl w:ilvl="3" w:tplc="A40CC870" w:tentative="1">
      <w:start w:val="1"/>
      <w:numFmt w:val="decimal"/>
      <w:lvlText w:val="%4)"/>
      <w:lvlJc w:val="left"/>
      <w:pPr>
        <w:tabs>
          <w:tab w:val="num" w:pos="2880"/>
        </w:tabs>
        <w:ind w:left="2880" w:hanging="360"/>
      </w:pPr>
    </w:lvl>
    <w:lvl w:ilvl="4" w:tplc="EC16A692" w:tentative="1">
      <w:start w:val="1"/>
      <w:numFmt w:val="decimal"/>
      <w:lvlText w:val="%5)"/>
      <w:lvlJc w:val="left"/>
      <w:pPr>
        <w:tabs>
          <w:tab w:val="num" w:pos="3600"/>
        </w:tabs>
        <w:ind w:left="3600" w:hanging="360"/>
      </w:pPr>
    </w:lvl>
    <w:lvl w:ilvl="5" w:tplc="A336BCD4" w:tentative="1">
      <w:start w:val="1"/>
      <w:numFmt w:val="decimal"/>
      <w:lvlText w:val="%6)"/>
      <w:lvlJc w:val="left"/>
      <w:pPr>
        <w:tabs>
          <w:tab w:val="num" w:pos="4320"/>
        </w:tabs>
        <w:ind w:left="4320" w:hanging="360"/>
      </w:pPr>
    </w:lvl>
    <w:lvl w:ilvl="6" w:tplc="99084E4E" w:tentative="1">
      <w:start w:val="1"/>
      <w:numFmt w:val="decimal"/>
      <w:lvlText w:val="%7)"/>
      <w:lvlJc w:val="left"/>
      <w:pPr>
        <w:tabs>
          <w:tab w:val="num" w:pos="5040"/>
        </w:tabs>
        <w:ind w:left="5040" w:hanging="360"/>
      </w:pPr>
    </w:lvl>
    <w:lvl w:ilvl="7" w:tplc="9BFED362" w:tentative="1">
      <w:start w:val="1"/>
      <w:numFmt w:val="decimal"/>
      <w:lvlText w:val="%8)"/>
      <w:lvlJc w:val="left"/>
      <w:pPr>
        <w:tabs>
          <w:tab w:val="num" w:pos="5760"/>
        </w:tabs>
        <w:ind w:left="5760" w:hanging="360"/>
      </w:pPr>
    </w:lvl>
    <w:lvl w:ilvl="8" w:tplc="18442848" w:tentative="1">
      <w:start w:val="1"/>
      <w:numFmt w:val="decimal"/>
      <w:lvlText w:val="%9)"/>
      <w:lvlJc w:val="left"/>
      <w:pPr>
        <w:tabs>
          <w:tab w:val="num" w:pos="6480"/>
        </w:tabs>
        <w:ind w:left="6480" w:hanging="360"/>
      </w:pPr>
    </w:lvl>
  </w:abstractNum>
  <w:abstractNum w:abstractNumId="28" w15:restartNumberingAfterBreak="0">
    <w:nsid w:val="5AC332B1"/>
    <w:multiLevelType w:val="hybridMultilevel"/>
    <w:tmpl w:val="E598B7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224A82"/>
    <w:multiLevelType w:val="hybridMultilevel"/>
    <w:tmpl w:val="5AAE1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556B70"/>
    <w:multiLevelType w:val="hybridMultilevel"/>
    <w:tmpl w:val="E3607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793F69"/>
    <w:multiLevelType w:val="hybridMultilevel"/>
    <w:tmpl w:val="CFCEB7CA"/>
    <w:lvl w:ilvl="0" w:tplc="37BA4F98">
      <w:start w:val="1"/>
      <w:numFmt w:val="bullet"/>
      <w:lvlText w:val=""/>
      <w:lvlJc w:val="left"/>
      <w:pPr>
        <w:tabs>
          <w:tab w:val="num" w:pos="720"/>
        </w:tabs>
        <w:ind w:left="720" w:hanging="360"/>
      </w:pPr>
      <w:rPr>
        <w:rFonts w:ascii="Wingdings" w:hAnsi="Wingdings" w:hint="default"/>
      </w:rPr>
    </w:lvl>
    <w:lvl w:ilvl="1" w:tplc="EC924D34" w:tentative="1">
      <w:start w:val="1"/>
      <w:numFmt w:val="bullet"/>
      <w:lvlText w:val=""/>
      <w:lvlJc w:val="left"/>
      <w:pPr>
        <w:tabs>
          <w:tab w:val="num" w:pos="1440"/>
        </w:tabs>
        <w:ind w:left="1440" w:hanging="360"/>
      </w:pPr>
      <w:rPr>
        <w:rFonts w:ascii="Wingdings" w:hAnsi="Wingdings" w:hint="default"/>
      </w:rPr>
    </w:lvl>
    <w:lvl w:ilvl="2" w:tplc="4F9C956E" w:tentative="1">
      <w:start w:val="1"/>
      <w:numFmt w:val="bullet"/>
      <w:lvlText w:val=""/>
      <w:lvlJc w:val="left"/>
      <w:pPr>
        <w:tabs>
          <w:tab w:val="num" w:pos="2160"/>
        </w:tabs>
        <w:ind w:left="2160" w:hanging="360"/>
      </w:pPr>
      <w:rPr>
        <w:rFonts w:ascii="Wingdings" w:hAnsi="Wingdings" w:hint="default"/>
      </w:rPr>
    </w:lvl>
    <w:lvl w:ilvl="3" w:tplc="4476DDDE" w:tentative="1">
      <w:start w:val="1"/>
      <w:numFmt w:val="bullet"/>
      <w:lvlText w:val=""/>
      <w:lvlJc w:val="left"/>
      <w:pPr>
        <w:tabs>
          <w:tab w:val="num" w:pos="2880"/>
        </w:tabs>
        <w:ind w:left="2880" w:hanging="360"/>
      </w:pPr>
      <w:rPr>
        <w:rFonts w:ascii="Wingdings" w:hAnsi="Wingdings" w:hint="default"/>
      </w:rPr>
    </w:lvl>
    <w:lvl w:ilvl="4" w:tplc="494C794E" w:tentative="1">
      <w:start w:val="1"/>
      <w:numFmt w:val="bullet"/>
      <w:lvlText w:val=""/>
      <w:lvlJc w:val="left"/>
      <w:pPr>
        <w:tabs>
          <w:tab w:val="num" w:pos="3600"/>
        </w:tabs>
        <w:ind w:left="3600" w:hanging="360"/>
      </w:pPr>
      <w:rPr>
        <w:rFonts w:ascii="Wingdings" w:hAnsi="Wingdings" w:hint="default"/>
      </w:rPr>
    </w:lvl>
    <w:lvl w:ilvl="5" w:tplc="0E2AC3DA" w:tentative="1">
      <w:start w:val="1"/>
      <w:numFmt w:val="bullet"/>
      <w:lvlText w:val=""/>
      <w:lvlJc w:val="left"/>
      <w:pPr>
        <w:tabs>
          <w:tab w:val="num" w:pos="4320"/>
        </w:tabs>
        <w:ind w:left="4320" w:hanging="360"/>
      </w:pPr>
      <w:rPr>
        <w:rFonts w:ascii="Wingdings" w:hAnsi="Wingdings" w:hint="default"/>
      </w:rPr>
    </w:lvl>
    <w:lvl w:ilvl="6" w:tplc="0CA20C88" w:tentative="1">
      <w:start w:val="1"/>
      <w:numFmt w:val="bullet"/>
      <w:lvlText w:val=""/>
      <w:lvlJc w:val="left"/>
      <w:pPr>
        <w:tabs>
          <w:tab w:val="num" w:pos="5040"/>
        </w:tabs>
        <w:ind w:left="5040" w:hanging="360"/>
      </w:pPr>
      <w:rPr>
        <w:rFonts w:ascii="Wingdings" w:hAnsi="Wingdings" w:hint="default"/>
      </w:rPr>
    </w:lvl>
    <w:lvl w:ilvl="7" w:tplc="16A6650C" w:tentative="1">
      <w:start w:val="1"/>
      <w:numFmt w:val="bullet"/>
      <w:lvlText w:val=""/>
      <w:lvlJc w:val="left"/>
      <w:pPr>
        <w:tabs>
          <w:tab w:val="num" w:pos="5760"/>
        </w:tabs>
        <w:ind w:left="5760" w:hanging="360"/>
      </w:pPr>
      <w:rPr>
        <w:rFonts w:ascii="Wingdings" w:hAnsi="Wingdings" w:hint="default"/>
      </w:rPr>
    </w:lvl>
    <w:lvl w:ilvl="8" w:tplc="0B70439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A5CE7"/>
    <w:multiLevelType w:val="hybridMultilevel"/>
    <w:tmpl w:val="B1D26E96"/>
    <w:lvl w:ilvl="0" w:tplc="FA5677C6">
      <w:numFmt w:val="bullet"/>
      <w:lvlText w:val=""/>
      <w:lvlJc w:val="left"/>
      <w:pPr>
        <w:tabs>
          <w:tab w:val="num" w:pos="720"/>
        </w:tabs>
        <w:ind w:left="720" w:hanging="360"/>
      </w:pPr>
      <w:rPr>
        <w:rFonts w:ascii="Symbol" w:eastAsiaTheme="minorEastAsia" w:hAnsi="Symbol" w:cstheme="minorBidi" w:hint="default"/>
      </w:rPr>
    </w:lvl>
    <w:lvl w:ilvl="1" w:tplc="520ABD2E" w:tentative="1">
      <w:start w:val="1"/>
      <w:numFmt w:val="bullet"/>
      <w:lvlText w:val="•"/>
      <w:lvlJc w:val="left"/>
      <w:pPr>
        <w:tabs>
          <w:tab w:val="num" w:pos="1440"/>
        </w:tabs>
        <w:ind w:left="1440" w:hanging="360"/>
      </w:pPr>
      <w:rPr>
        <w:rFonts w:ascii="Arial" w:hAnsi="Arial" w:hint="default"/>
      </w:rPr>
    </w:lvl>
    <w:lvl w:ilvl="2" w:tplc="1ACEB340" w:tentative="1">
      <w:start w:val="1"/>
      <w:numFmt w:val="bullet"/>
      <w:lvlText w:val="•"/>
      <w:lvlJc w:val="left"/>
      <w:pPr>
        <w:tabs>
          <w:tab w:val="num" w:pos="2160"/>
        </w:tabs>
        <w:ind w:left="2160" w:hanging="360"/>
      </w:pPr>
      <w:rPr>
        <w:rFonts w:ascii="Arial" w:hAnsi="Arial" w:hint="default"/>
      </w:rPr>
    </w:lvl>
    <w:lvl w:ilvl="3" w:tplc="538ECD68" w:tentative="1">
      <w:start w:val="1"/>
      <w:numFmt w:val="bullet"/>
      <w:lvlText w:val="•"/>
      <w:lvlJc w:val="left"/>
      <w:pPr>
        <w:tabs>
          <w:tab w:val="num" w:pos="2880"/>
        </w:tabs>
        <w:ind w:left="2880" w:hanging="360"/>
      </w:pPr>
      <w:rPr>
        <w:rFonts w:ascii="Arial" w:hAnsi="Arial" w:hint="default"/>
      </w:rPr>
    </w:lvl>
    <w:lvl w:ilvl="4" w:tplc="CE4823B2" w:tentative="1">
      <w:start w:val="1"/>
      <w:numFmt w:val="bullet"/>
      <w:lvlText w:val="•"/>
      <w:lvlJc w:val="left"/>
      <w:pPr>
        <w:tabs>
          <w:tab w:val="num" w:pos="3600"/>
        </w:tabs>
        <w:ind w:left="3600" w:hanging="360"/>
      </w:pPr>
      <w:rPr>
        <w:rFonts w:ascii="Arial" w:hAnsi="Arial" w:hint="default"/>
      </w:rPr>
    </w:lvl>
    <w:lvl w:ilvl="5" w:tplc="B01A6548" w:tentative="1">
      <w:start w:val="1"/>
      <w:numFmt w:val="bullet"/>
      <w:lvlText w:val="•"/>
      <w:lvlJc w:val="left"/>
      <w:pPr>
        <w:tabs>
          <w:tab w:val="num" w:pos="4320"/>
        </w:tabs>
        <w:ind w:left="4320" w:hanging="360"/>
      </w:pPr>
      <w:rPr>
        <w:rFonts w:ascii="Arial" w:hAnsi="Arial" w:hint="default"/>
      </w:rPr>
    </w:lvl>
    <w:lvl w:ilvl="6" w:tplc="0F20A24C" w:tentative="1">
      <w:start w:val="1"/>
      <w:numFmt w:val="bullet"/>
      <w:lvlText w:val="•"/>
      <w:lvlJc w:val="left"/>
      <w:pPr>
        <w:tabs>
          <w:tab w:val="num" w:pos="5040"/>
        </w:tabs>
        <w:ind w:left="5040" w:hanging="360"/>
      </w:pPr>
      <w:rPr>
        <w:rFonts w:ascii="Arial" w:hAnsi="Arial" w:hint="default"/>
      </w:rPr>
    </w:lvl>
    <w:lvl w:ilvl="7" w:tplc="AD8C667C" w:tentative="1">
      <w:start w:val="1"/>
      <w:numFmt w:val="bullet"/>
      <w:lvlText w:val="•"/>
      <w:lvlJc w:val="left"/>
      <w:pPr>
        <w:tabs>
          <w:tab w:val="num" w:pos="5760"/>
        </w:tabs>
        <w:ind w:left="5760" w:hanging="360"/>
      </w:pPr>
      <w:rPr>
        <w:rFonts w:ascii="Arial" w:hAnsi="Arial" w:hint="default"/>
      </w:rPr>
    </w:lvl>
    <w:lvl w:ilvl="8" w:tplc="11C648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0E3C42"/>
    <w:multiLevelType w:val="hybridMultilevel"/>
    <w:tmpl w:val="DEFC00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C0EB5"/>
    <w:multiLevelType w:val="hybridMultilevel"/>
    <w:tmpl w:val="DEF278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B56777"/>
    <w:multiLevelType w:val="hybridMultilevel"/>
    <w:tmpl w:val="1FE4A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193BD7"/>
    <w:multiLevelType w:val="hybridMultilevel"/>
    <w:tmpl w:val="F0FC80C6"/>
    <w:lvl w:ilvl="0" w:tplc="FA5677C6">
      <w:numFmt w:val="bullet"/>
      <w:lvlText w:val=""/>
      <w:lvlJc w:val="left"/>
      <w:pPr>
        <w:ind w:left="1068" w:hanging="360"/>
      </w:pPr>
      <w:rPr>
        <w:rFonts w:ascii="Symbol" w:eastAsiaTheme="minorEastAsia" w:hAnsi="Symbol" w:cstheme="minorBid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6CF0081E"/>
    <w:multiLevelType w:val="hybridMultilevel"/>
    <w:tmpl w:val="59F0C3A4"/>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CC6A33"/>
    <w:multiLevelType w:val="hybridMultilevel"/>
    <w:tmpl w:val="F5A69474"/>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213DBB"/>
    <w:multiLevelType w:val="hybridMultilevel"/>
    <w:tmpl w:val="DA8CCB00"/>
    <w:lvl w:ilvl="0" w:tplc="FA5677C6">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2ED4F71"/>
    <w:multiLevelType w:val="hybridMultilevel"/>
    <w:tmpl w:val="E5800BAA"/>
    <w:lvl w:ilvl="0" w:tplc="DFBE1D56">
      <w:start w:val="1"/>
      <w:numFmt w:val="decimal"/>
      <w:lvlText w:val="%1)"/>
      <w:lvlJc w:val="left"/>
      <w:pPr>
        <w:tabs>
          <w:tab w:val="num" w:pos="720"/>
        </w:tabs>
        <w:ind w:left="720" w:hanging="360"/>
      </w:pPr>
    </w:lvl>
    <w:lvl w:ilvl="1" w:tplc="D4149C02" w:tentative="1">
      <w:start w:val="1"/>
      <w:numFmt w:val="decimal"/>
      <w:lvlText w:val="%2)"/>
      <w:lvlJc w:val="left"/>
      <w:pPr>
        <w:tabs>
          <w:tab w:val="num" w:pos="1440"/>
        </w:tabs>
        <w:ind w:left="1440" w:hanging="360"/>
      </w:pPr>
    </w:lvl>
    <w:lvl w:ilvl="2" w:tplc="8B780F96" w:tentative="1">
      <w:start w:val="1"/>
      <w:numFmt w:val="decimal"/>
      <w:lvlText w:val="%3)"/>
      <w:lvlJc w:val="left"/>
      <w:pPr>
        <w:tabs>
          <w:tab w:val="num" w:pos="2160"/>
        </w:tabs>
        <w:ind w:left="2160" w:hanging="360"/>
      </w:pPr>
    </w:lvl>
    <w:lvl w:ilvl="3" w:tplc="66C63F9E" w:tentative="1">
      <w:start w:val="1"/>
      <w:numFmt w:val="decimal"/>
      <w:lvlText w:val="%4)"/>
      <w:lvlJc w:val="left"/>
      <w:pPr>
        <w:tabs>
          <w:tab w:val="num" w:pos="2880"/>
        </w:tabs>
        <w:ind w:left="2880" w:hanging="360"/>
      </w:pPr>
    </w:lvl>
    <w:lvl w:ilvl="4" w:tplc="125A7B7C" w:tentative="1">
      <w:start w:val="1"/>
      <w:numFmt w:val="decimal"/>
      <w:lvlText w:val="%5)"/>
      <w:lvlJc w:val="left"/>
      <w:pPr>
        <w:tabs>
          <w:tab w:val="num" w:pos="3600"/>
        </w:tabs>
        <w:ind w:left="3600" w:hanging="360"/>
      </w:pPr>
    </w:lvl>
    <w:lvl w:ilvl="5" w:tplc="DB1EB0EE" w:tentative="1">
      <w:start w:val="1"/>
      <w:numFmt w:val="decimal"/>
      <w:lvlText w:val="%6)"/>
      <w:lvlJc w:val="left"/>
      <w:pPr>
        <w:tabs>
          <w:tab w:val="num" w:pos="4320"/>
        </w:tabs>
        <w:ind w:left="4320" w:hanging="360"/>
      </w:pPr>
    </w:lvl>
    <w:lvl w:ilvl="6" w:tplc="4BF671E8" w:tentative="1">
      <w:start w:val="1"/>
      <w:numFmt w:val="decimal"/>
      <w:lvlText w:val="%7)"/>
      <w:lvlJc w:val="left"/>
      <w:pPr>
        <w:tabs>
          <w:tab w:val="num" w:pos="5040"/>
        </w:tabs>
        <w:ind w:left="5040" w:hanging="360"/>
      </w:pPr>
    </w:lvl>
    <w:lvl w:ilvl="7" w:tplc="457E4A48" w:tentative="1">
      <w:start w:val="1"/>
      <w:numFmt w:val="decimal"/>
      <w:lvlText w:val="%8)"/>
      <w:lvlJc w:val="left"/>
      <w:pPr>
        <w:tabs>
          <w:tab w:val="num" w:pos="5760"/>
        </w:tabs>
        <w:ind w:left="5760" w:hanging="360"/>
      </w:pPr>
    </w:lvl>
    <w:lvl w:ilvl="8" w:tplc="2B06079C" w:tentative="1">
      <w:start w:val="1"/>
      <w:numFmt w:val="decimal"/>
      <w:lvlText w:val="%9)"/>
      <w:lvlJc w:val="left"/>
      <w:pPr>
        <w:tabs>
          <w:tab w:val="num" w:pos="6480"/>
        </w:tabs>
        <w:ind w:left="6480" w:hanging="360"/>
      </w:pPr>
    </w:lvl>
  </w:abstractNum>
  <w:abstractNum w:abstractNumId="41" w15:restartNumberingAfterBreak="0">
    <w:nsid w:val="73240954"/>
    <w:multiLevelType w:val="hybridMultilevel"/>
    <w:tmpl w:val="23CEDA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0B2612"/>
    <w:multiLevelType w:val="hybridMultilevel"/>
    <w:tmpl w:val="9A08C244"/>
    <w:lvl w:ilvl="0" w:tplc="FA5677C6">
      <w:numFmt w:val="bullet"/>
      <w:lvlText w:val=""/>
      <w:lvlJc w:val="left"/>
      <w:pPr>
        <w:tabs>
          <w:tab w:val="num" w:pos="1068"/>
        </w:tabs>
        <w:ind w:left="1068" w:hanging="360"/>
      </w:pPr>
      <w:rPr>
        <w:rFonts w:ascii="Symbol" w:eastAsiaTheme="minorEastAsia" w:hAnsi="Symbol" w:cstheme="minorBidi" w:hint="default"/>
      </w:rPr>
    </w:lvl>
    <w:lvl w:ilvl="1" w:tplc="B8B0EEBE">
      <w:start w:val="1"/>
      <w:numFmt w:val="bullet"/>
      <w:lvlText w:val="•"/>
      <w:lvlJc w:val="left"/>
      <w:pPr>
        <w:tabs>
          <w:tab w:val="num" w:pos="1788"/>
        </w:tabs>
        <w:ind w:left="1788" w:hanging="360"/>
      </w:pPr>
      <w:rPr>
        <w:rFonts w:ascii="Times New Roman" w:hAnsi="Times New Roman" w:hint="default"/>
      </w:rPr>
    </w:lvl>
    <w:lvl w:ilvl="2" w:tplc="78F01FDC">
      <w:start w:val="174"/>
      <w:numFmt w:val="bullet"/>
      <w:lvlText w:val="•"/>
      <w:lvlJc w:val="left"/>
      <w:pPr>
        <w:tabs>
          <w:tab w:val="num" w:pos="2508"/>
        </w:tabs>
        <w:ind w:left="2508" w:hanging="360"/>
      </w:pPr>
      <w:rPr>
        <w:rFonts w:ascii="Times New Roman" w:hAnsi="Times New Roman" w:hint="default"/>
      </w:rPr>
    </w:lvl>
    <w:lvl w:ilvl="3" w:tplc="82265C82" w:tentative="1">
      <w:start w:val="1"/>
      <w:numFmt w:val="bullet"/>
      <w:lvlText w:val="•"/>
      <w:lvlJc w:val="left"/>
      <w:pPr>
        <w:tabs>
          <w:tab w:val="num" w:pos="3228"/>
        </w:tabs>
        <w:ind w:left="3228" w:hanging="360"/>
      </w:pPr>
      <w:rPr>
        <w:rFonts w:ascii="Times New Roman" w:hAnsi="Times New Roman" w:hint="default"/>
      </w:rPr>
    </w:lvl>
    <w:lvl w:ilvl="4" w:tplc="469657A8" w:tentative="1">
      <w:start w:val="1"/>
      <w:numFmt w:val="bullet"/>
      <w:lvlText w:val="•"/>
      <w:lvlJc w:val="left"/>
      <w:pPr>
        <w:tabs>
          <w:tab w:val="num" w:pos="3948"/>
        </w:tabs>
        <w:ind w:left="3948" w:hanging="360"/>
      </w:pPr>
      <w:rPr>
        <w:rFonts w:ascii="Times New Roman" w:hAnsi="Times New Roman" w:hint="default"/>
      </w:rPr>
    </w:lvl>
    <w:lvl w:ilvl="5" w:tplc="35964D50" w:tentative="1">
      <w:start w:val="1"/>
      <w:numFmt w:val="bullet"/>
      <w:lvlText w:val="•"/>
      <w:lvlJc w:val="left"/>
      <w:pPr>
        <w:tabs>
          <w:tab w:val="num" w:pos="4668"/>
        </w:tabs>
        <w:ind w:left="4668" w:hanging="360"/>
      </w:pPr>
      <w:rPr>
        <w:rFonts w:ascii="Times New Roman" w:hAnsi="Times New Roman" w:hint="default"/>
      </w:rPr>
    </w:lvl>
    <w:lvl w:ilvl="6" w:tplc="571C39E0" w:tentative="1">
      <w:start w:val="1"/>
      <w:numFmt w:val="bullet"/>
      <w:lvlText w:val="•"/>
      <w:lvlJc w:val="left"/>
      <w:pPr>
        <w:tabs>
          <w:tab w:val="num" w:pos="5388"/>
        </w:tabs>
        <w:ind w:left="5388" w:hanging="360"/>
      </w:pPr>
      <w:rPr>
        <w:rFonts w:ascii="Times New Roman" w:hAnsi="Times New Roman" w:hint="default"/>
      </w:rPr>
    </w:lvl>
    <w:lvl w:ilvl="7" w:tplc="A0042F64" w:tentative="1">
      <w:start w:val="1"/>
      <w:numFmt w:val="bullet"/>
      <w:lvlText w:val="•"/>
      <w:lvlJc w:val="left"/>
      <w:pPr>
        <w:tabs>
          <w:tab w:val="num" w:pos="6108"/>
        </w:tabs>
        <w:ind w:left="6108" w:hanging="360"/>
      </w:pPr>
      <w:rPr>
        <w:rFonts w:ascii="Times New Roman" w:hAnsi="Times New Roman" w:hint="default"/>
      </w:rPr>
    </w:lvl>
    <w:lvl w:ilvl="8" w:tplc="588A1B8A" w:tentative="1">
      <w:start w:val="1"/>
      <w:numFmt w:val="bullet"/>
      <w:lvlText w:val="•"/>
      <w:lvlJc w:val="left"/>
      <w:pPr>
        <w:tabs>
          <w:tab w:val="num" w:pos="6828"/>
        </w:tabs>
        <w:ind w:left="6828" w:hanging="360"/>
      </w:pPr>
      <w:rPr>
        <w:rFonts w:ascii="Times New Roman" w:hAnsi="Times New Roman" w:hint="default"/>
      </w:rPr>
    </w:lvl>
  </w:abstractNum>
  <w:abstractNum w:abstractNumId="43" w15:restartNumberingAfterBreak="0">
    <w:nsid w:val="776C3E06"/>
    <w:multiLevelType w:val="hybridMultilevel"/>
    <w:tmpl w:val="431CED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8C4C5B"/>
    <w:multiLevelType w:val="hybridMultilevel"/>
    <w:tmpl w:val="EA9621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0C5043"/>
    <w:multiLevelType w:val="hybridMultilevel"/>
    <w:tmpl w:val="D2C8D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1064DB"/>
    <w:multiLevelType w:val="hybridMultilevel"/>
    <w:tmpl w:val="1C30C4D0"/>
    <w:lvl w:ilvl="0" w:tplc="64988EB4">
      <w:numFmt w:val="bullet"/>
      <w:lvlText w:val="-"/>
      <w:lvlJc w:val="left"/>
      <w:pPr>
        <w:ind w:left="1068" w:hanging="360"/>
      </w:pPr>
      <w:rPr>
        <w:rFonts w:ascii="Corbel" w:eastAsiaTheme="minorEastAsia" w:hAnsi="Corbel"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15:restartNumberingAfterBreak="0">
    <w:nsid w:val="7EE202E6"/>
    <w:multiLevelType w:val="hybridMultilevel"/>
    <w:tmpl w:val="DA244730"/>
    <w:lvl w:ilvl="0" w:tplc="FA5677C6">
      <w:numFmt w:val="bullet"/>
      <w:lvlText w:val=""/>
      <w:lvlJc w:val="left"/>
      <w:pPr>
        <w:ind w:left="1068" w:hanging="360"/>
      </w:pPr>
      <w:rPr>
        <w:rFonts w:ascii="Symbol" w:eastAsiaTheme="minorEastAsia" w:hAnsi="Symbol" w:cstheme="minorBid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1"/>
  </w:num>
  <w:num w:numId="2">
    <w:abstractNumId w:val="9"/>
  </w:num>
  <w:num w:numId="3">
    <w:abstractNumId w:val="40"/>
  </w:num>
  <w:num w:numId="4">
    <w:abstractNumId w:val="27"/>
  </w:num>
  <w:num w:numId="5">
    <w:abstractNumId w:val="14"/>
  </w:num>
  <w:num w:numId="6">
    <w:abstractNumId w:val="4"/>
  </w:num>
  <w:num w:numId="7">
    <w:abstractNumId w:val="37"/>
  </w:num>
  <w:num w:numId="8">
    <w:abstractNumId w:val="32"/>
  </w:num>
  <w:num w:numId="9">
    <w:abstractNumId w:val="44"/>
  </w:num>
  <w:num w:numId="10">
    <w:abstractNumId w:val="46"/>
  </w:num>
  <w:num w:numId="11">
    <w:abstractNumId w:val="21"/>
  </w:num>
  <w:num w:numId="12">
    <w:abstractNumId w:val="3"/>
  </w:num>
  <w:num w:numId="13">
    <w:abstractNumId w:val="24"/>
  </w:num>
  <w:num w:numId="14">
    <w:abstractNumId w:val="47"/>
  </w:num>
  <w:num w:numId="15">
    <w:abstractNumId w:val="36"/>
  </w:num>
  <w:num w:numId="16">
    <w:abstractNumId w:val="42"/>
  </w:num>
  <w:num w:numId="17">
    <w:abstractNumId w:val="12"/>
  </w:num>
  <w:num w:numId="18">
    <w:abstractNumId w:val="39"/>
  </w:num>
  <w:num w:numId="19">
    <w:abstractNumId w:val="16"/>
  </w:num>
  <w:num w:numId="20">
    <w:abstractNumId w:val="5"/>
  </w:num>
  <w:num w:numId="21">
    <w:abstractNumId w:val="8"/>
  </w:num>
  <w:num w:numId="22">
    <w:abstractNumId w:val="41"/>
  </w:num>
  <w:num w:numId="23">
    <w:abstractNumId w:val="45"/>
  </w:num>
  <w:num w:numId="24">
    <w:abstractNumId w:val="29"/>
  </w:num>
  <w:num w:numId="25">
    <w:abstractNumId w:val="10"/>
  </w:num>
  <w:num w:numId="26">
    <w:abstractNumId w:val="35"/>
  </w:num>
  <w:num w:numId="27">
    <w:abstractNumId w:val="23"/>
  </w:num>
  <w:num w:numId="28">
    <w:abstractNumId w:val="15"/>
  </w:num>
  <w:num w:numId="29">
    <w:abstractNumId w:val="30"/>
  </w:num>
  <w:num w:numId="30">
    <w:abstractNumId w:val="43"/>
  </w:num>
  <w:num w:numId="31">
    <w:abstractNumId w:val="22"/>
  </w:num>
  <w:num w:numId="32">
    <w:abstractNumId w:val="1"/>
  </w:num>
  <w:num w:numId="33">
    <w:abstractNumId w:val="18"/>
  </w:num>
  <w:num w:numId="34">
    <w:abstractNumId w:val="2"/>
  </w:num>
  <w:num w:numId="35">
    <w:abstractNumId w:val="28"/>
  </w:num>
  <w:num w:numId="36">
    <w:abstractNumId w:val="0"/>
  </w:num>
  <w:num w:numId="37">
    <w:abstractNumId w:val="6"/>
  </w:num>
  <w:num w:numId="38">
    <w:abstractNumId w:val="20"/>
  </w:num>
  <w:num w:numId="39">
    <w:abstractNumId w:val="26"/>
  </w:num>
  <w:num w:numId="40">
    <w:abstractNumId w:val="34"/>
  </w:num>
  <w:num w:numId="41">
    <w:abstractNumId w:val="19"/>
  </w:num>
  <w:num w:numId="42">
    <w:abstractNumId w:val="38"/>
  </w:num>
  <w:num w:numId="43">
    <w:abstractNumId w:val="25"/>
  </w:num>
  <w:num w:numId="44">
    <w:abstractNumId w:val="13"/>
  </w:num>
  <w:num w:numId="45">
    <w:abstractNumId w:val="7"/>
  </w:num>
  <w:num w:numId="46">
    <w:abstractNumId w:val="33"/>
  </w:num>
  <w:num w:numId="47">
    <w:abstractNumId w:val="11"/>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29"/>
    <w:rsid w:val="00011732"/>
    <w:rsid w:val="0009161E"/>
    <w:rsid w:val="00184A1F"/>
    <w:rsid w:val="001A139F"/>
    <w:rsid w:val="0026428D"/>
    <w:rsid w:val="00272859"/>
    <w:rsid w:val="002E743F"/>
    <w:rsid w:val="002F3275"/>
    <w:rsid w:val="002F68B2"/>
    <w:rsid w:val="003379FE"/>
    <w:rsid w:val="003903D7"/>
    <w:rsid w:val="003C42D8"/>
    <w:rsid w:val="003F09B3"/>
    <w:rsid w:val="003F561F"/>
    <w:rsid w:val="004056C3"/>
    <w:rsid w:val="00445A37"/>
    <w:rsid w:val="0046205B"/>
    <w:rsid w:val="00483E3A"/>
    <w:rsid w:val="004C7375"/>
    <w:rsid w:val="004D7D75"/>
    <w:rsid w:val="004F5137"/>
    <w:rsid w:val="004F5D3E"/>
    <w:rsid w:val="00551C18"/>
    <w:rsid w:val="005659C5"/>
    <w:rsid w:val="005A1D38"/>
    <w:rsid w:val="005C1184"/>
    <w:rsid w:val="005C693E"/>
    <w:rsid w:val="005D0138"/>
    <w:rsid w:val="00603F21"/>
    <w:rsid w:val="006174B2"/>
    <w:rsid w:val="006E6B73"/>
    <w:rsid w:val="00706BD7"/>
    <w:rsid w:val="00724A33"/>
    <w:rsid w:val="00753C9A"/>
    <w:rsid w:val="007939DC"/>
    <w:rsid w:val="007C6783"/>
    <w:rsid w:val="0082033C"/>
    <w:rsid w:val="00835CDA"/>
    <w:rsid w:val="008A5207"/>
    <w:rsid w:val="008F6BC4"/>
    <w:rsid w:val="009760B4"/>
    <w:rsid w:val="009865C7"/>
    <w:rsid w:val="009B4405"/>
    <w:rsid w:val="009E0AE7"/>
    <w:rsid w:val="009F1B16"/>
    <w:rsid w:val="00B3550F"/>
    <w:rsid w:val="00B51F29"/>
    <w:rsid w:val="00B53407"/>
    <w:rsid w:val="00B941DA"/>
    <w:rsid w:val="00BD5E65"/>
    <w:rsid w:val="00C04BE0"/>
    <w:rsid w:val="00C47492"/>
    <w:rsid w:val="00C61BBB"/>
    <w:rsid w:val="00CB0385"/>
    <w:rsid w:val="00CE02DA"/>
    <w:rsid w:val="00D93CFE"/>
    <w:rsid w:val="00DB7AB7"/>
    <w:rsid w:val="00E231F9"/>
    <w:rsid w:val="00E91995"/>
    <w:rsid w:val="00E91EE4"/>
    <w:rsid w:val="00EB5B9B"/>
    <w:rsid w:val="00EC2A33"/>
    <w:rsid w:val="00EE45A8"/>
    <w:rsid w:val="00EE7E8F"/>
    <w:rsid w:val="00F3274D"/>
    <w:rsid w:val="00F97BB1"/>
    <w:rsid w:val="00FC1114"/>
    <w:rsid w:val="00FD2317"/>
    <w:rsid w:val="00FE20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1074"/>
  <w15:chartTrackingRefBased/>
  <w15:docId w15:val="{98934F4F-15AD-4C93-9CEE-DB6E105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D7"/>
  </w:style>
  <w:style w:type="paragraph" w:styleId="Ttulo1">
    <w:name w:val="heading 1"/>
    <w:basedOn w:val="Normal"/>
    <w:next w:val="Normal"/>
    <w:link w:val="Ttulo1Car"/>
    <w:uiPriority w:val="9"/>
    <w:qFormat/>
    <w:rsid w:val="003903D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903D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3903D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unhideWhenUsed/>
    <w:qFormat/>
    <w:rsid w:val="003903D7"/>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3903D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unhideWhenUsed/>
    <w:qFormat/>
    <w:rsid w:val="003903D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3903D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3903D7"/>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3903D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03D7"/>
    <w:pPr>
      <w:spacing w:after="0" w:line="240" w:lineRule="auto"/>
    </w:pPr>
  </w:style>
  <w:style w:type="character" w:customStyle="1" w:styleId="SinespaciadoCar">
    <w:name w:val="Sin espaciado Car"/>
    <w:basedOn w:val="Fuentedeprrafopredeter"/>
    <w:link w:val="Sinespaciado"/>
    <w:uiPriority w:val="1"/>
    <w:rsid w:val="003903D7"/>
  </w:style>
  <w:style w:type="character" w:customStyle="1" w:styleId="Ttulo1Car">
    <w:name w:val="Título 1 Car"/>
    <w:basedOn w:val="Fuentedeprrafopredeter"/>
    <w:link w:val="Ttulo1"/>
    <w:uiPriority w:val="9"/>
    <w:rsid w:val="003903D7"/>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903D7"/>
    <w:pPr>
      <w:outlineLvl w:val="9"/>
    </w:pPr>
  </w:style>
  <w:style w:type="character" w:customStyle="1" w:styleId="Ttulo2Car">
    <w:name w:val="Título 2 Car"/>
    <w:basedOn w:val="Fuentedeprrafopredeter"/>
    <w:link w:val="Ttulo2"/>
    <w:uiPriority w:val="9"/>
    <w:rsid w:val="003903D7"/>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3903D7"/>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3903D7"/>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rsid w:val="003903D7"/>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rsid w:val="003903D7"/>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3903D7"/>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3903D7"/>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3903D7"/>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3903D7"/>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3903D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3903D7"/>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3903D7"/>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903D7"/>
    <w:rPr>
      <w:rFonts w:asciiTheme="majorHAnsi" w:eastAsiaTheme="majorEastAsia" w:hAnsiTheme="majorHAnsi" w:cstheme="majorBidi"/>
      <w:sz w:val="24"/>
      <w:szCs w:val="24"/>
    </w:rPr>
  </w:style>
  <w:style w:type="character" w:styleId="Textoennegrita">
    <w:name w:val="Strong"/>
    <w:basedOn w:val="Fuentedeprrafopredeter"/>
    <w:uiPriority w:val="22"/>
    <w:qFormat/>
    <w:rsid w:val="003903D7"/>
    <w:rPr>
      <w:b/>
      <w:bCs/>
    </w:rPr>
  </w:style>
  <w:style w:type="character" w:styleId="nfasis">
    <w:name w:val="Emphasis"/>
    <w:basedOn w:val="Fuentedeprrafopredeter"/>
    <w:uiPriority w:val="20"/>
    <w:qFormat/>
    <w:rsid w:val="003903D7"/>
    <w:rPr>
      <w:i/>
      <w:iCs/>
    </w:rPr>
  </w:style>
  <w:style w:type="paragraph" w:styleId="Cita">
    <w:name w:val="Quote"/>
    <w:basedOn w:val="Normal"/>
    <w:next w:val="Normal"/>
    <w:link w:val="CitaCar"/>
    <w:uiPriority w:val="29"/>
    <w:qFormat/>
    <w:rsid w:val="003903D7"/>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3903D7"/>
    <w:rPr>
      <w:i/>
      <w:iCs/>
      <w:color w:val="404040" w:themeColor="text1" w:themeTint="BF"/>
    </w:rPr>
  </w:style>
  <w:style w:type="paragraph" w:styleId="Citadestacada">
    <w:name w:val="Intense Quote"/>
    <w:basedOn w:val="Normal"/>
    <w:next w:val="Normal"/>
    <w:link w:val="CitadestacadaCar"/>
    <w:uiPriority w:val="30"/>
    <w:qFormat/>
    <w:rsid w:val="003903D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3903D7"/>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3903D7"/>
    <w:rPr>
      <w:i/>
      <w:iCs/>
      <w:color w:val="404040" w:themeColor="text1" w:themeTint="BF"/>
    </w:rPr>
  </w:style>
  <w:style w:type="character" w:styleId="nfasisintenso">
    <w:name w:val="Intense Emphasis"/>
    <w:basedOn w:val="Fuentedeprrafopredeter"/>
    <w:uiPriority w:val="21"/>
    <w:qFormat/>
    <w:rsid w:val="003903D7"/>
    <w:rPr>
      <w:b/>
      <w:bCs/>
      <w:i/>
      <w:iCs/>
    </w:rPr>
  </w:style>
  <w:style w:type="character" w:styleId="Referenciasutil">
    <w:name w:val="Subtle Reference"/>
    <w:basedOn w:val="Fuentedeprrafopredeter"/>
    <w:uiPriority w:val="31"/>
    <w:qFormat/>
    <w:rsid w:val="003903D7"/>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903D7"/>
    <w:rPr>
      <w:b/>
      <w:bCs/>
      <w:smallCaps/>
      <w:spacing w:val="5"/>
      <w:u w:val="single"/>
    </w:rPr>
  </w:style>
  <w:style w:type="character" w:styleId="Ttulodellibro">
    <w:name w:val="Book Title"/>
    <w:basedOn w:val="Fuentedeprrafopredeter"/>
    <w:uiPriority w:val="33"/>
    <w:qFormat/>
    <w:rsid w:val="003903D7"/>
    <w:rPr>
      <w:b/>
      <w:bCs/>
      <w:smallCaps/>
    </w:rPr>
  </w:style>
  <w:style w:type="paragraph" w:styleId="TDC1">
    <w:name w:val="toc 1"/>
    <w:basedOn w:val="Normal"/>
    <w:next w:val="Normal"/>
    <w:autoRedefine/>
    <w:uiPriority w:val="39"/>
    <w:unhideWhenUsed/>
    <w:rsid w:val="003903D7"/>
    <w:pPr>
      <w:spacing w:after="100"/>
    </w:pPr>
  </w:style>
  <w:style w:type="character" w:styleId="Hipervnculo">
    <w:name w:val="Hyperlink"/>
    <w:basedOn w:val="Fuentedeprrafopredeter"/>
    <w:uiPriority w:val="99"/>
    <w:unhideWhenUsed/>
    <w:rsid w:val="003903D7"/>
    <w:rPr>
      <w:color w:val="0563C1" w:themeColor="hyperlink"/>
      <w:u w:val="single"/>
    </w:rPr>
  </w:style>
  <w:style w:type="paragraph" w:styleId="TDC2">
    <w:name w:val="toc 2"/>
    <w:basedOn w:val="Normal"/>
    <w:next w:val="Normal"/>
    <w:autoRedefine/>
    <w:uiPriority w:val="39"/>
    <w:unhideWhenUsed/>
    <w:rsid w:val="00E91995"/>
    <w:pPr>
      <w:spacing w:after="100"/>
      <w:ind w:left="200"/>
    </w:pPr>
  </w:style>
  <w:style w:type="paragraph" w:styleId="Encabezado">
    <w:name w:val="header"/>
    <w:basedOn w:val="Normal"/>
    <w:link w:val="EncabezadoCar"/>
    <w:uiPriority w:val="99"/>
    <w:unhideWhenUsed/>
    <w:rsid w:val="00E919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995"/>
  </w:style>
  <w:style w:type="paragraph" w:styleId="Piedepgina">
    <w:name w:val="footer"/>
    <w:basedOn w:val="Normal"/>
    <w:link w:val="PiedepginaCar"/>
    <w:uiPriority w:val="99"/>
    <w:unhideWhenUsed/>
    <w:rsid w:val="00E919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995"/>
  </w:style>
  <w:style w:type="paragraph" w:styleId="TDC3">
    <w:name w:val="toc 3"/>
    <w:basedOn w:val="Normal"/>
    <w:next w:val="Normal"/>
    <w:autoRedefine/>
    <w:uiPriority w:val="39"/>
    <w:unhideWhenUsed/>
    <w:rsid w:val="00E91995"/>
    <w:pPr>
      <w:spacing w:after="100"/>
      <w:ind w:left="400"/>
    </w:pPr>
  </w:style>
  <w:style w:type="paragraph" w:styleId="Prrafodelista">
    <w:name w:val="List Paragraph"/>
    <w:basedOn w:val="Normal"/>
    <w:uiPriority w:val="34"/>
    <w:qFormat/>
    <w:rsid w:val="00B53407"/>
    <w:pPr>
      <w:ind w:left="720"/>
      <w:contextualSpacing/>
    </w:pPr>
  </w:style>
  <w:style w:type="paragraph" w:styleId="NormalWeb">
    <w:name w:val="Normal (Web)"/>
    <w:basedOn w:val="Normal"/>
    <w:uiPriority w:val="99"/>
    <w:semiHidden/>
    <w:unhideWhenUsed/>
    <w:rsid w:val="007C678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F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321">
      <w:bodyDiv w:val="1"/>
      <w:marLeft w:val="0"/>
      <w:marRight w:val="0"/>
      <w:marTop w:val="0"/>
      <w:marBottom w:val="0"/>
      <w:divBdr>
        <w:top w:val="none" w:sz="0" w:space="0" w:color="auto"/>
        <w:left w:val="none" w:sz="0" w:space="0" w:color="auto"/>
        <w:bottom w:val="none" w:sz="0" w:space="0" w:color="auto"/>
        <w:right w:val="none" w:sz="0" w:space="0" w:color="auto"/>
      </w:divBdr>
      <w:divsChild>
        <w:div w:id="649284663">
          <w:marLeft w:val="446"/>
          <w:marRight w:val="0"/>
          <w:marTop w:val="0"/>
          <w:marBottom w:val="0"/>
          <w:divBdr>
            <w:top w:val="none" w:sz="0" w:space="0" w:color="auto"/>
            <w:left w:val="none" w:sz="0" w:space="0" w:color="auto"/>
            <w:bottom w:val="none" w:sz="0" w:space="0" w:color="auto"/>
            <w:right w:val="none" w:sz="0" w:space="0" w:color="auto"/>
          </w:divBdr>
        </w:div>
        <w:div w:id="1865946527">
          <w:marLeft w:val="446"/>
          <w:marRight w:val="0"/>
          <w:marTop w:val="0"/>
          <w:marBottom w:val="0"/>
          <w:divBdr>
            <w:top w:val="none" w:sz="0" w:space="0" w:color="auto"/>
            <w:left w:val="none" w:sz="0" w:space="0" w:color="auto"/>
            <w:bottom w:val="none" w:sz="0" w:space="0" w:color="auto"/>
            <w:right w:val="none" w:sz="0" w:space="0" w:color="auto"/>
          </w:divBdr>
        </w:div>
        <w:div w:id="1715537671">
          <w:marLeft w:val="446"/>
          <w:marRight w:val="0"/>
          <w:marTop w:val="0"/>
          <w:marBottom w:val="0"/>
          <w:divBdr>
            <w:top w:val="none" w:sz="0" w:space="0" w:color="auto"/>
            <w:left w:val="none" w:sz="0" w:space="0" w:color="auto"/>
            <w:bottom w:val="none" w:sz="0" w:space="0" w:color="auto"/>
            <w:right w:val="none" w:sz="0" w:space="0" w:color="auto"/>
          </w:divBdr>
        </w:div>
        <w:div w:id="147983551">
          <w:marLeft w:val="446"/>
          <w:marRight w:val="0"/>
          <w:marTop w:val="0"/>
          <w:marBottom w:val="0"/>
          <w:divBdr>
            <w:top w:val="none" w:sz="0" w:space="0" w:color="auto"/>
            <w:left w:val="none" w:sz="0" w:space="0" w:color="auto"/>
            <w:bottom w:val="none" w:sz="0" w:space="0" w:color="auto"/>
            <w:right w:val="none" w:sz="0" w:space="0" w:color="auto"/>
          </w:divBdr>
        </w:div>
      </w:divsChild>
    </w:div>
    <w:div w:id="17439038">
      <w:bodyDiv w:val="1"/>
      <w:marLeft w:val="0"/>
      <w:marRight w:val="0"/>
      <w:marTop w:val="0"/>
      <w:marBottom w:val="0"/>
      <w:divBdr>
        <w:top w:val="none" w:sz="0" w:space="0" w:color="auto"/>
        <w:left w:val="none" w:sz="0" w:space="0" w:color="auto"/>
        <w:bottom w:val="none" w:sz="0" w:space="0" w:color="auto"/>
        <w:right w:val="none" w:sz="0" w:space="0" w:color="auto"/>
      </w:divBdr>
    </w:div>
    <w:div w:id="53042438">
      <w:bodyDiv w:val="1"/>
      <w:marLeft w:val="0"/>
      <w:marRight w:val="0"/>
      <w:marTop w:val="0"/>
      <w:marBottom w:val="0"/>
      <w:divBdr>
        <w:top w:val="none" w:sz="0" w:space="0" w:color="auto"/>
        <w:left w:val="none" w:sz="0" w:space="0" w:color="auto"/>
        <w:bottom w:val="none" w:sz="0" w:space="0" w:color="auto"/>
        <w:right w:val="none" w:sz="0" w:space="0" w:color="auto"/>
      </w:divBdr>
      <w:divsChild>
        <w:div w:id="1770084078">
          <w:marLeft w:val="720"/>
          <w:marRight w:val="0"/>
          <w:marTop w:val="86"/>
          <w:marBottom w:val="0"/>
          <w:divBdr>
            <w:top w:val="none" w:sz="0" w:space="0" w:color="auto"/>
            <w:left w:val="none" w:sz="0" w:space="0" w:color="auto"/>
            <w:bottom w:val="none" w:sz="0" w:space="0" w:color="auto"/>
            <w:right w:val="none" w:sz="0" w:space="0" w:color="auto"/>
          </w:divBdr>
        </w:div>
        <w:div w:id="492646253">
          <w:marLeft w:val="720"/>
          <w:marRight w:val="0"/>
          <w:marTop w:val="86"/>
          <w:marBottom w:val="0"/>
          <w:divBdr>
            <w:top w:val="none" w:sz="0" w:space="0" w:color="auto"/>
            <w:left w:val="none" w:sz="0" w:space="0" w:color="auto"/>
            <w:bottom w:val="none" w:sz="0" w:space="0" w:color="auto"/>
            <w:right w:val="none" w:sz="0" w:space="0" w:color="auto"/>
          </w:divBdr>
        </w:div>
        <w:div w:id="9070213">
          <w:marLeft w:val="720"/>
          <w:marRight w:val="0"/>
          <w:marTop w:val="86"/>
          <w:marBottom w:val="0"/>
          <w:divBdr>
            <w:top w:val="none" w:sz="0" w:space="0" w:color="auto"/>
            <w:left w:val="none" w:sz="0" w:space="0" w:color="auto"/>
            <w:bottom w:val="none" w:sz="0" w:space="0" w:color="auto"/>
            <w:right w:val="none" w:sz="0" w:space="0" w:color="auto"/>
          </w:divBdr>
        </w:div>
        <w:div w:id="128516533">
          <w:marLeft w:val="720"/>
          <w:marRight w:val="0"/>
          <w:marTop w:val="86"/>
          <w:marBottom w:val="0"/>
          <w:divBdr>
            <w:top w:val="none" w:sz="0" w:space="0" w:color="auto"/>
            <w:left w:val="none" w:sz="0" w:space="0" w:color="auto"/>
            <w:bottom w:val="none" w:sz="0" w:space="0" w:color="auto"/>
            <w:right w:val="none" w:sz="0" w:space="0" w:color="auto"/>
          </w:divBdr>
        </w:div>
        <w:div w:id="1908219527">
          <w:marLeft w:val="720"/>
          <w:marRight w:val="0"/>
          <w:marTop w:val="86"/>
          <w:marBottom w:val="0"/>
          <w:divBdr>
            <w:top w:val="none" w:sz="0" w:space="0" w:color="auto"/>
            <w:left w:val="none" w:sz="0" w:space="0" w:color="auto"/>
            <w:bottom w:val="none" w:sz="0" w:space="0" w:color="auto"/>
            <w:right w:val="none" w:sz="0" w:space="0" w:color="auto"/>
          </w:divBdr>
        </w:div>
        <w:div w:id="544146597">
          <w:marLeft w:val="720"/>
          <w:marRight w:val="0"/>
          <w:marTop w:val="86"/>
          <w:marBottom w:val="0"/>
          <w:divBdr>
            <w:top w:val="none" w:sz="0" w:space="0" w:color="auto"/>
            <w:left w:val="none" w:sz="0" w:space="0" w:color="auto"/>
            <w:bottom w:val="none" w:sz="0" w:space="0" w:color="auto"/>
            <w:right w:val="none" w:sz="0" w:space="0" w:color="auto"/>
          </w:divBdr>
        </w:div>
        <w:div w:id="329605163">
          <w:marLeft w:val="720"/>
          <w:marRight w:val="0"/>
          <w:marTop w:val="86"/>
          <w:marBottom w:val="0"/>
          <w:divBdr>
            <w:top w:val="none" w:sz="0" w:space="0" w:color="auto"/>
            <w:left w:val="none" w:sz="0" w:space="0" w:color="auto"/>
            <w:bottom w:val="none" w:sz="0" w:space="0" w:color="auto"/>
            <w:right w:val="none" w:sz="0" w:space="0" w:color="auto"/>
          </w:divBdr>
        </w:div>
      </w:divsChild>
    </w:div>
    <w:div w:id="64882353">
      <w:bodyDiv w:val="1"/>
      <w:marLeft w:val="0"/>
      <w:marRight w:val="0"/>
      <w:marTop w:val="0"/>
      <w:marBottom w:val="0"/>
      <w:divBdr>
        <w:top w:val="none" w:sz="0" w:space="0" w:color="auto"/>
        <w:left w:val="none" w:sz="0" w:space="0" w:color="auto"/>
        <w:bottom w:val="none" w:sz="0" w:space="0" w:color="auto"/>
        <w:right w:val="none" w:sz="0" w:space="0" w:color="auto"/>
      </w:divBdr>
    </w:div>
    <w:div w:id="74984724">
      <w:bodyDiv w:val="1"/>
      <w:marLeft w:val="0"/>
      <w:marRight w:val="0"/>
      <w:marTop w:val="0"/>
      <w:marBottom w:val="0"/>
      <w:divBdr>
        <w:top w:val="none" w:sz="0" w:space="0" w:color="auto"/>
        <w:left w:val="none" w:sz="0" w:space="0" w:color="auto"/>
        <w:bottom w:val="none" w:sz="0" w:space="0" w:color="auto"/>
        <w:right w:val="none" w:sz="0" w:space="0" w:color="auto"/>
      </w:divBdr>
    </w:div>
    <w:div w:id="103228358">
      <w:bodyDiv w:val="1"/>
      <w:marLeft w:val="0"/>
      <w:marRight w:val="0"/>
      <w:marTop w:val="0"/>
      <w:marBottom w:val="0"/>
      <w:divBdr>
        <w:top w:val="none" w:sz="0" w:space="0" w:color="auto"/>
        <w:left w:val="none" w:sz="0" w:space="0" w:color="auto"/>
        <w:bottom w:val="none" w:sz="0" w:space="0" w:color="auto"/>
        <w:right w:val="none" w:sz="0" w:space="0" w:color="auto"/>
      </w:divBdr>
    </w:div>
    <w:div w:id="107625147">
      <w:bodyDiv w:val="1"/>
      <w:marLeft w:val="0"/>
      <w:marRight w:val="0"/>
      <w:marTop w:val="0"/>
      <w:marBottom w:val="0"/>
      <w:divBdr>
        <w:top w:val="none" w:sz="0" w:space="0" w:color="auto"/>
        <w:left w:val="none" w:sz="0" w:space="0" w:color="auto"/>
        <w:bottom w:val="none" w:sz="0" w:space="0" w:color="auto"/>
        <w:right w:val="none" w:sz="0" w:space="0" w:color="auto"/>
      </w:divBdr>
      <w:divsChild>
        <w:div w:id="229341763">
          <w:marLeft w:val="446"/>
          <w:marRight w:val="0"/>
          <w:marTop w:val="0"/>
          <w:marBottom w:val="0"/>
          <w:divBdr>
            <w:top w:val="none" w:sz="0" w:space="0" w:color="auto"/>
            <w:left w:val="none" w:sz="0" w:space="0" w:color="auto"/>
            <w:bottom w:val="none" w:sz="0" w:space="0" w:color="auto"/>
            <w:right w:val="none" w:sz="0" w:space="0" w:color="auto"/>
          </w:divBdr>
        </w:div>
        <w:div w:id="1261134584">
          <w:marLeft w:val="446"/>
          <w:marRight w:val="0"/>
          <w:marTop w:val="0"/>
          <w:marBottom w:val="0"/>
          <w:divBdr>
            <w:top w:val="none" w:sz="0" w:space="0" w:color="auto"/>
            <w:left w:val="none" w:sz="0" w:space="0" w:color="auto"/>
            <w:bottom w:val="none" w:sz="0" w:space="0" w:color="auto"/>
            <w:right w:val="none" w:sz="0" w:space="0" w:color="auto"/>
          </w:divBdr>
        </w:div>
        <w:div w:id="773131185">
          <w:marLeft w:val="446"/>
          <w:marRight w:val="0"/>
          <w:marTop w:val="0"/>
          <w:marBottom w:val="0"/>
          <w:divBdr>
            <w:top w:val="none" w:sz="0" w:space="0" w:color="auto"/>
            <w:left w:val="none" w:sz="0" w:space="0" w:color="auto"/>
            <w:bottom w:val="none" w:sz="0" w:space="0" w:color="auto"/>
            <w:right w:val="none" w:sz="0" w:space="0" w:color="auto"/>
          </w:divBdr>
        </w:div>
        <w:div w:id="1568684219">
          <w:marLeft w:val="446"/>
          <w:marRight w:val="0"/>
          <w:marTop w:val="0"/>
          <w:marBottom w:val="0"/>
          <w:divBdr>
            <w:top w:val="none" w:sz="0" w:space="0" w:color="auto"/>
            <w:left w:val="none" w:sz="0" w:space="0" w:color="auto"/>
            <w:bottom w:val="none" w:sz="0" w:space="0" w:color="auto"/>
            <w:right w:val="none" w:sz="0" w:space="0" w:color="auto"/>
          </w:divBdr>
        </w:div>
        <w:div w:id="1754471288">
          <w:marLeft w:val="446"/>
          <w:marRight w:val="0"/>
          <w:marTop w:val="0"/>
          <w:marBottom w:val="0"/>
          <w:divBdr>
            <w:top w:val="none" w:sz="0" w:space="0" w:color="auto"/>
            <w:left w:val="none" w:sz="0" w:space="0" w:color="auto"/>
            <w:bottom w:val="none" w:sz="0" w:space="0" w:color="auto"/>
            <w:right w:val="none" w:sz="0" w:space="0" w:color="auto"/>
          </w:divBdr>
        </w:div>
        <w:div w:id="2090539694">
          <w:marLeft w:val="446"/>
          <w:marRight w:val="0"/>
          <w:marTop w:val="0"/>
          <w:marBottom w:val="0"/>
          <w:divBdr>
            <w:top w:val="none" w:sz="0" w:space="0" w:color="auto"/>
            <w:left w:val="none" w:sz="0" w:space="0" w:color="auto"/>
            <w:bottom w:val="none" w:sz="0" w:space="0" w:color="auto"/>
            <w:right w:val="none" w:sz="0" w:space="0" w:color="auto"/>
          </w:divBdr>
        </w:div>
      </w:divsChild>
    </w:div>
    <w:div w:id="122164682">
      <w:bodyDiv w:val="1"/>
      <w:marLeft w:val="0"/>
      <w:marRight w:val="0"/>
      <w:marTop w:val="0"/>
      <w:marBottom w:val="0"/>
      <w:divBdr>
        <w:top w:val="none" w:sz="0" w:space="0" w:color="auto"/>
        <w:left w:val="none" w:sz="0" w:space="0" w:color="auto"/>
        <w:bottom w:val="none" w:sz="0" w:space="0" w:color="auto"/>
        <w:right w:val="none" w:sz="0" w:space="0" w:color="auto"/>
      </w:divBdr>
    </w:div>
    <w:div w:id="166791075">
      <w:bodyDiv w:val="1"/>
      <w:marLeft w:val="0"/>
      <w:marRight w:val="0"/>
      <w:marTop w:val="0"/>
      <w:marBottom w:val="0"/>
      <w:divBdr>
        <w:top w:val="none" w:sz="0" w:space="0" w:color="auto"/>
        <w:left w:val="none" w:sz="0" w:space="0" w:color="auto"/>
        <w:bottom w:val="none" w:sz="0" w:space="0" w:color="auto"/>
        <w:right w:val="none" w:sz="0" w:space="0" w:color="auto"/>
      </w:divBdr>
      <w:divsChild>
        <w:div w:id="382604257">
          <w:marLeft w:val="274"/>
          <w:marRight w:val="0"/>
          <w:marTop w:val="0"/>
          <w:marBottom w:val="58"/>
          <w:divBdr>
            <w:top w:val="none" w:sz="0" w:space="0" w:color="auto"/>
            <w:left w:val="none" w:sz="0" w:space="0" w:color="auto"/>
            <w:bottom w:val="none" w:sz="0" w:space="0" w:color="auto"/>
            <w:right w:val="none" w:sz="0" w:space="0" w:color="auto"/>
          </w:divBdr>
        </w:div>
        <w:div w:id="363211095">
          <w:marLeft w:val="274"/>
          <w:marRight w:val="0"/>
          <w:marTop w:val="0"/>
          <w:marBottom w:val="58"/>
          <w:divBdr>
            <w:top w:val="none" w:sz="0" w:space="0" w:color="auto"/>
            <w:left w:val="none" w:sz="0" w:space="0" w:color="auto"/>
            <w:bottom w:val="none" w:sz="0" w:space="0" w:color="auto"/>
            <w:right w:val="none" w:sz="0" w:space="0" w:color="auto"/>
          </w:divBdr>
        </w:div>
        <w:div w:id="1938441927">
          <w:marLeft w:val="274"/>
          <w:marRight w:val="0"/>
          <w:marTop w:val="0"/>
          <w:marBottom w:val="58"/>
          <w:divBdr>
            <w:top w:val="none" w:sz="0" w:space="0" w:color="auto"/>
            <w:left w:val="none" w:sz="0" w:space="0" w:color="auto"/>
            <w:bottom w:val="none" w:sz="0" w:space="0" w:color="auto"/>
            <w:right w:val="none" w:sz="0" w:space="0" w:color="auto"/>
          </w:divBdr>
        </w:div>
        <w:div w:id="244148105">
          <w:marLeft w:val="274"/>
          <w:marRight w:val="0"/>
          <w:marTop w:val="0"/>
          <w:marBottom w:val="58"/>
          <w:divBdr>
            <w:top w:val="none" w:sz="0" w:space="0" w:color="auto"/>
            <w:left w:val="none" w:sz="0" w:space="0" w:color="auto"/>
            <w:bottom w:val="none" w:sz="0" w:space="0" w:color="auto"/>
            <w:right w:val="none" w:sz="0" w:space="0" w:color="auto"/>
          </w:divBdr>
        </w:div>
        <w:div w:id="2012296044">
          <w:marLeft w:val="274"/>
          <w:marRight w:val="0"/>
          <w:marTop w:val="0"/>
          <w:marBottom w:val="58"/>
          <w:divBdr>
            <w:top w:val="none" w:sz="0" w:space="0" w:color="auto"/>
            <w:left w:val="none" w:sz="0" w:space="0" w:color="auto"/>
            <w:bottom w:val="none" w:sz="0" w:space="0" w:color="auto"/>
            <w:right w:val="none" w:sz="0" w:space="0" w:color="auto"/>
          </w:divBdr>
        </w:div>
        <w:div w:id="1758820335">
          <w:marLeft w:val="274"/>
          <w:marRight w:val="0"/>
          <w:marTop w:val="0"/>
          <w:marBottom w:val="58"/>
          <w:divBdr>
            <w:top w:val="none" w:sz="0" w:space="0" w:color="auto"/>
            <w:left w:val="none" w:sz="0" w:space="0" w:color="auto"/>
            <w:bottom w:val="none" w:sz="0" w:space="0" w:color="auto"/>
            <w:right w:val="none" w:sz="0" w:space="0" w:color="auto"/>
          </w:divBdr>
        </w:div>
        <w:div w:id="254947182">
          <w:marLeft w:val="274"/>
          <w:marRight w:val="0"/>
          <w:marTop w:val="0"/>
          <w:marBottom w:val="58"/>
          <w:divBdr>
            <w:top w:val="none" w:sz="0" w:space="0" w:color="auto"/>
            <w:left w:val="none" w:sz="0" w:space="0" w:color="auto"/>
            <w:bottom w:val="none" w:sz="0" w:space="0" w:color="auto"/>
            <w:right w:val="none" w:sz="0" w:space="0" w:color="auto"/>
          </w:divBdr>
        </w:div>
        <w:div w:id="1177498399">
          <w:marLeft w:val="274"/>
          <w:marRight w:val="0"/>
          <w:marTop w:val="0"/>
          <w:marBottom w:val="58"/>
          <w:divBdr>
            <w:top w:val="none" w:sz="0" w:space="0" w:color="auto"/>
            <w:left w:val="none" w:sz="0" w:space="0" w:color="auto"/>
            <w:bottom w:val="none" w:sz="0" w:space="0" w:color="auto"/>
            <w:right w:val="none" w:sz="0" w:space="0" w:color="auto"/>
          </w:divBdr>
        </w:div>
        <w:div w:id="997265591">
          <w:marLeft w:val="274"/>
          <w:marRight w:val="0"/>
          <w:marTop w:val="0"/>
          <w:marBottom w:val="58"/>
          <w:divBdr>
            <w:top w:val="none" w:sz="0" w:space="0" w:color="auto"/>
            <w:left w:val="none" w:sz="0" w:space="0" w:color="auto"/>
            <w:bottom w:val="none" w:sz="0" w:space="0" w:color="auto"/>
            <w:right w:val="none" w:sz="0" w:space="0" w:color="auto"/>
          </w:divBdr>
        </w:div>
        <w:div w:id="675769872">
          <w:marLeft w:val="274"/>
          <w:marRight w:val="0"/>
          <w:marTop w:val="0"/>
          <w:marBottom w:val="58"/>
          <w:divBdr>
            <w:top w:val="none" w:sz="0" w:space="0" w:color="auto"/>
            <w:left w:val="none" w:sz="0" w:space="0" w:color="auto"/>
            <w:bottom w:val="none" w:sz="0" w:space="0" w:color="auto"/>
            <w:right w:val="none" w:sz="0" w:space="0" w:color="auto"/>
          </w:divBdr>
        </w:div>
      </w:divsChild>
    </w:div>
    <w:div w:id="235670932">
      <w:bodyDiv w:val="1"/>
      <w:marLeft w:val="0"/>
      <w:marRight w:val="0"/>
      <w:marTop w:val="0"/>
      <w:marBottom w:val="0"/>
      <w:divBdr>
        <w:top w:val="none" w:sz="0" w:space="0" w:color="auto"/>
        <w:left w:val="none" w:sz="0" w:space="0" w:color="auto"/>
        <w:bottom w:val="none" w:sz="0" w:space="0" w:color="auto"/>
        <w:right w:val="none" w:sz="0" w:space="0" w:color="auto"/>
      </w:divBdr>
      <w:divsChild>
        <w:div w:id="1841196242">
          <w:marLeft w:val="446"/>
          <w:marRight w:val="0"/>
          <w:marTop w:val="0"/>
          <w:marBottom w:val="0"/>
          <w:divBdr>
            <w:top w:val="none" w:sz="0" w:space="0" w:color="auto"/>
            <w:left w:val="none" w:sz="0" w:space="0" w:color="auto"/>
            <w:bottom w:val="none" w:sz="0" w:space="0" w:color="auto"/>
            <w:right w:val="none" w:sz="0" w:space="0" w:color="auto"/>
          </w:divBdr>
        </w:div>
        <w:div w:id="137965484">
          <w:marLeft w:val="446"/>
          <w:marRight w:val="0"/>
          <w:marTop w:val="0"/>
          <w:marBottom w:val="0"/>
          <w:divBdr>
            <w:top w:val="none" w:sz="0" w:space="0" w:color="auto"/>
            <w:left w:val="none" w:sz="0" w:space="0" w:color="auto"/>
            <w:bottom w:val="none" w:sz="0" w:space="0" w:color="auto"/>
            <w:right w:val="none" w:sz="0" w:space="0" w:color="auto"/>
          </w:divBdr>
        </w:div>
        <w:div w:id="1144272163">
          <w:marLeft w:val="446"/>
          <w:marRight w:val="0"/>
          <w:marTop w:val="0"/>
          <w:marBottom w:val="0"/>
          <w:divBdr>
            <w:top w:val="none" w:sz="0" w:space="0" w:color="auto"/>
            <w:left w:val="none" w:sz="0" w:space="0" w:color="auto"/>
            <w:bottom w:val="none" w:sz="0" w:space="0" w:color="auto"/>
            <w:right w:val="none" w:sz="0" w:space="0" w:color="auto"/>
          </w:divBdr>
        </w:div>
        <w:div w:id="1132751281">
          <w:marLeft w:val="446"/>
          <w:marRight w:val="0"/>
          <w:marTop w:val="0"/>
          <w:marBottom w:val="0"/>
          <w:divBdr>
            <w:top w:val="none" w:sz="0" w:space="0" w:color="auto"/>
            <w:left w:val="none" w:sz="0" w:space="0" w:color="auto"/>
            <w:bottom w:val="none" w:sz="0" w:space="0" w:color="auto"/>
            <w:right w:val="none" w:sz="0" w:space="0" w:color="auto"/>
          </w:divBdr>
        </w:div>
        <w:div w:id="1746148028">
          <w:marLeft w:val="446"/>
          <w:marRight w:val="0"/>
          <w:marTop w:val="0"/>
          <w:marBottom w:val="0"/>
          <w:divBdr>
            <w:top w:val="none" w:sz="0" w:space="0" w:color="auto"/>
            <w:left w:val="none" w:sz="0" w:space="0" w:color="auto"/>
            <w:bottom w:val="none" w:sz="0" w:space="0" w:color="auto"/>
            <w:right w:val="none" w:sz="0" w:space="0" w:color="auto"/>
          </w:divBdr>
        </w:div>
        <w:div w:id="914751892">
          <w:marLeft w:val="446"/>
          <w:marRight w:val="0"/>
          <w:marTop w:val="0"/>
          <w:marBottom w:val="0"/>
          <w:divBdr>
            <w:top w:val="none" w:sz="0" w:space="0" w:color="auto"/>
            <w:left w:val="none" w:sz="0" w:space="0" w:color="auto"/>
            <w:bottom w:val="none" w:sz="0" w:space="0" w:color="auto"/>
            <w:right w:val="none" w:sz="0" w:space="0" w:color="auto"/>
          </w:divBdr>
        </w:div>
      </w:divsChild>
    </w:div>
    <w:div w:id="289484644">
      <w:bodyDiv w:val="1"/>
      <w:marLeft w:val="0"/>
      <w:marRight w:val="0"/>
      <w:marTop w:val="0"/>
      <w:marBottom w:val="0"/>
      <w:divBdr>
        <w:top w:val="none" w:sz="0" w:space="0" w:color="auto"/>
        <w:left w:val="none" w:sz="0" w:space="0" w:color="auto"/>
        <w:bottom w:val="none" w:sz="0" w:space="0" w:color="auto"/>
        <w:right w:val="none" w:sz="0" w:space="0" w:color="auto"/>
      </w:divBdr>
    </w:div>
    <w:div w:id="368729595">
      <w:bodyDiv w:val="1"/>
      <w:marLeft w:val="0"/>
      <w:marRight w:val="0"/>
      <w:marTop w:val="0"/>
      <w:marBottom w:val="0"/>
      <w:divBdr>
        <w:top w:val="none" w:sz="0" w:space="0" w:color="auto"/>
        <w:left w:val="none" w:sz="0" w:space="0" w:color="auto"/>
        <w:bottom w:val="none" w:sz="0" w:space="0" w:color="auto"/>
        <w:right w:val="none" w:sz="0" w:space="0" w:color="auto"/>
      </w:divBdr>
    </w:div>
    <w:div w:id="372920678">
      <w:bodyDiv w:val="1"/>
      <w:marLeft w:val="0"/>
      <w:marRight w:val="0"/>
      <w:marTop w:val="0"/>
      <w:marBottom w:val="0"/>
      <w:divBdr>
        <w:top w:val="none" w:sz="0" w:space="0" w:color="auto"/>
        <w:left w:val="none" w:sz="0" w:space="0" w:color="auto"/>
        <w:bottom w:val="none" w:sz="0" w:space="0" w:color="auto"/>
        <w:right w:val="none" w:sz="0" w:space="0" w:color="auto"/>
      </w:divBdr>
    </w:div>
    <w:div w:id="375933339">
      <w:bodyDiv w:val="1"/>
      <w:marLeft w:val="0"/>
      <w:marRight w:val="0"/>
      <w:marTop w:val="0"/>
      <w:marBottom w:val="0"/>
      <w:divBdr>
        <w:top w:val="none" w:sz="0" w:space="0" w:color="auto"/>
        <w:left w:val="none" w:sz="0" w:space="0" w:color="auto"/>
        <w:bottom w:val="none" w:sz="0" w:space="0" w:color="auto"/>
        <w:right w:val="none" w:sz="0" w:space="0" w:color="auto"/>
      </w:divBdr>
    </w:div>
    <w:div w:id="466706359">
      <w:bodyDiv w:val="1"/>
      <w:marLeft w:val="0"/>
      <w:marRight w:val="0"/>
      <w:marTop w:val="0"/>
      <w:marBottom w:val="0"/>
      <w:divBdr>
        <w:top w:val="none" w:sz="0" w:space="0" w:color="auto"/>
        <w:left w:val="none" w:sz="0" w:space="0" w:color="auto"/>
        <w:bottom w:val="none" w:sz="0" w:space="0" w:color="auto"/>
        <w:right w:val="none" w:sz="0" w:space="0" w:color="auto"/>
      </w:divBdr>
    </w:div>
    <w:div w:id="574508772">
      <w:bodyDiv w:val="1"/>
      <w:marLeft w:val="0"/>
      <w:marRight w:val="0"/>
      <w:marTop w:val="0"/>
      <w:marBottom w:val="0"/>
      <w:divBdr>
        <w:top w:val="none" w:sz="0" w:space="0" w:color="auto"/>
        <w:left w:val="none" w:sz="0" w:space="0" w:color="auto"/>
        <w:bottom w:val="none" w:sz="0" w:space="0" w:color="auto"/>
        <w:right w:val="none" w:sz="0" w:space="0" w:color="auto"/>
      </w:divBdr>
    </w:div>
    <w:div w:id="579561871">
      <w:bodyDiv w:val="1"/>
      <w:marLeft w:val="0"/>
      <w:marRight w:val="0"/>
      <w:marTop w:val="0"/>
      <w:marBottom w:val="0"/>
      <w:divBdr>
        <w:top w:val="none" w:sz="0" w:space="0" w:color="auto"/>
        <w:left w:val="none" w:sz="0" w:space="0" w:color="auto"/>
        <w:bottom w:val="none" w:sz="0" w:space="0" w:color="auto"/>
        <w:right w:val="none" w:sz="0" w:space="0" w:color="auto"/>
      </w:divBdr>
    </w:div>
    <w:div w:id="674041419">
      <w:bodyDiv w:val="1"/>
      <w:marLeft w:val="0"/>
      <w:marRight w:val="0"/>
      <w:marTop w:val="0"/>
      <w:marBottom w:val="0"/>
      <w:divBdr>
        <w:top w:val="none" w:sz="0" w:space="0" w:color="auto"/>
        <w:left w:val="none" w:sz="0" w:space="0" w:color="auto"/>
        <w:bottom w:val="none" w:sz="0" w:space="0" w:color="auto"/>
        <w:right w:val="none" w:sz="0" w:space="0" w:color="auto"/>
      </w:divBdr>
    </w:div>
    <w:div w:id="702486880">
      <w:bodyDiv w:val="1"/>
      <w:marLeft w:val="0"/>
      <w:marRight w:val="0"/>
      <w:marTop w:val="0"/>
      <w:marBottom w:val="0"/>
      <w:divBdr>
        <w:top w:val="none" w:sz="0" w:space="0" w:color="auto"/>
        <w:left w:val="none" w:sz="0" w:space="0" w:color="auto"/>
        <w:bottom w:val="none" w:sz="0" w:space="0" w:color="auto"/>
        <w:right w:val="none" w:sz="0" w:space="0" w:color="auto"/>
      </w:divBdr>
    </w:div>
    <w:div w:id="710887331">
      <w:bodyDiv w:val="1"/>
      <w:marLeft w:val="0"/>
      <w:marRight w:val="0"/>
      <w:marTop w:val="0"/>
      <w:marBottom w:val="0"/>
      <w:divBdr>
        <w:top w:val="none" w:sz="0" w:space="0" w:color="auto"/>
        <w:left w:val="none" w:sz="0" w:space="0" w:color="auto"/>
        <w:bottom w:val="none" w:sz="0" w:space="0" w:color="auto"/>
        <w:right w:val="none" w:sz="0" w:space="0" w:color="auto"/>
      </w:divBdr>
      <w:divsChild>
        <w:div w:id="1672105455">
          <w:marLeft w:val="720"/>
          <w:marRight w:val="0"/>
          <w:marTop w:val="110"/>
          <w:marBottom w:val="0"/>
          <w:divBdr>
            <w:top w:val="none" w:sz="0" w:space="0" w:color="auto"/>
            <w:left w:val="none" w:sz="0" w:space="0" w:color="auto"/>
            <w:bottom w:val="none" w:sz="0" w:space="0" w:color="auto"/>
            <w:right w:val="none" w:sz="0" w:space="0" w:color="auto"/>
          </w:divBdr>
        </w:div>
        <w:div w:id="795220261">
          <w:marLeft w:val="720"/>
          <w:marRight w:val="0"/>
          <w:marTop w:val="110"/>
          <w:marBottom w:val="0"/>
          <w:divBdr>
            <w:top w:val="none" w:sz="0" w:space="0" w:color="auto"/>
            <w:left w:val="none" w:sz="0" w:space="0" w:color="auto"/>
            <w:bottom w:val="none" w:sz="0" w:space="0" w:color="auto"/>
            <w:right w:val="none" w:sz="0" w:space="0" w:color="auto"/>
          </w:divBdr>
        </w:div>
        <w:div w:id="1182477823">
          <w:marLeft w:val="720"/>
          <w:marRight w:val="0"/>
          <w:marTop w:val="110"/>
          <w:marBottom w:val="0"/>
          <w:divBdr>
            <w:top w:val="none" w:sz="0" w:space="0" w:color="auto"/>
            <w:left w:val="none" w:sz="0" w:space="0" w:color="auto"/>
            <w:bottom w:val="none" w:sz="0" w:space="0" w:color="auto"/>
            <w:right w:val="none" w:sz="0" w:space="0" w:color="auto"/>
          </w:divBdr>
        </w:div>
      </w:divsChild>
    </w:div>
    <w:div w:id="720711623">
      <w:bodyDiv w:val="1"/>
      <w:marLeft w:val="0"/>
      <w:marRight w:val="0"/>
      <w:marTop w:val="0"/>
      <w:marBottom w:val="0"/>
      <w:divBdr>
        <w:top w:val="none" w:sz="0" w:space="0" w:color="auto"/>
        <w:left w:val="none" w:sz="0" w:space="0" w:color="auto"/>
        <w:bottom w:val="none" w:sz="0" w:space="0" w:color="auto"/>
        <w:right w:val="none" w:sz="0" w:space="0" w:color="auto"/>
      </w:divBdr>
    </w:div>
    <w:div w:id="751700146">
      <w:bodyDiv w:val="1"/>
      <w:marLeft w:val="0"/>
      <w:marRight w:val="0"/>
      <w:marTop w:val="0"/>
      <w:marBottom w:val="0"/>
      <w:divBdr>
        <w:top w:val="none" w:sz="0" w:space="0" w:color="auto"/>
        <w:left w:val="none" w:sz="0" w:space="0" w:color="auto"/>
        <w:bottom w:val="none" w:sz="0" w:space="0" w:color="auto"/>
        <w:right w:val="none" w:sz="0" w:space="0" w:color="auto"/>
      </w:divBdr>
    </w:div>
    <w:div w:id="755977004">
      <w:bodyDiv w:val="1"/>
      <w:marLeft w:val="0"/>
      <w:marRight w:val="0"/>
      <w:marTop w:val="0"/>
      <w:marBottom w:val="0"/>
      <w:divBdr>
        <w:top w:val="none" w:sz="0" w:space="0" w:color="auto"/>
        <w:left w:val="none" w:sz="0" w:space="0" w:color="auto"/>
        <w:bottom w:val="none" w:sz="0" w:space="0" w:color="auto"/>
        <w:right w:val="none" w:sz="0" w:space="0" w:color="auto"/>
      </w:divBdr>
      <w:divsChild>
        <w:div w:id="1209151399">
          <w:marLeft w:val="634"/>
          <w:marRight w:val="0"/>
          <w:marTop w:val="0"/>
          <w:marBottom w:val="0"/>
          <w:divBdr>
            <w:top w:val="none" w:sz="0" w:space="0" w:color="auto"/>
            <w:left w:val="none" w:sz="0" w:space="0" w:color="auto"/>
            <w:bottom w:val="none" w:sz="0" w:space="0" w:color="auto"/>
            <w:right w:val="none" w:sz="0" w:space="0" w:color="auto"/>
          </w:divBdr>
        </w:div>
        <w:div w:id="1100494946">
          <w:marLeft w:val="634"/>
          <w:marRight w:val="0"/>
          <w:marTop w:val="420"/>
          <w:marBottom w:val="0"/>
          <w:divBdr>
            <w:top w:val="none" w:sz="0" w:space="0" w:color="auto"/>
            <w:left w:val="none" w:sz="0" w:space="0" w:color="auto"/>
            <w:bottom w:val="none" w:sz="0" w:space="0" w:color="auto"/>
            <w:right w:val="none" w:sz="0" w:space="0" w:color="auto"/>
          </w:divBdr>
        </w:div>
      </w:divsChild>
    </w:div>
    <w:div w:id="765732995">
      <w:bodyDiv w:val="1"/>
      <w:marLeft w:val="0"/>
      <w:marRight w:val="0"/>
      <w:marTop w:val="0"/>
      <w:marBottom w:val="0"/>
      <w:divBdr>
        <w:top w:val="none" w:sz="0" w:space="0" w:color="auto"/>
        <w:left w:val="none" w:sz="0" w:space="0" w:color="auto"/>
        <w:bottom w:val="none" w:sz="0" w:space="0" w:color="auto"/>
        <w:right w:val="none" w:sz="0" w:space="0" w:color="auto"/>
      </w:divBdr>
    </w:div>
    <w:div w:id="777484693">
      <w:bodyDiv w:val="1"/>
      <w:marLeft w:val="0"/>
      <w:marRight w:val="0"/>
      <w:marTop w:val="0"/>
      <w:marBottom w:val="0"/>
      <w:divBdr>
        <w:top w:val="none" w:sz="0" w:space="0" w:color="auto"/>
        <w:left w:val="none" w:sz="0" w:space="0" w:color="auto"/>
        <w:bottom w:val="none" w:sz="0" w:space="0" w:color="auto"/>
        <w:right w:val="none" w:sz="0" w:space="0" w:color="auto"/>
      </w:divBdr>
      <w:divsChild>
        <w:div w:id="2081169598">
          <w:marLeft w:val="547"/>
          <w:marRight w:val="0"/>
          <w:marTop w:val="0"/>
          <w:marBottom w:val="0"/>
          <w:divBdr>
            <w:top w:val="none" w:sz="0" w:space="0" w:color="auto"/>
            <w:left w:val="none" w:sz="0" w:space="0" w:color="auto"/>
            <w:bottom w:val="none" w:sz="0" w:space="0" w:color="auto"/>
            <w:right w:val="none" w:sz="0" w:space="0" w:color="auto"/>
          </w:divBdr>
        </w:div>
        <w:div w:id="1101027874">
          <w:marLeft w:val="547"/>
          <w:marRight w:val="0"/>
          <w:marTop w:val="0"/>
          <w:marBottom w:val="0"/>
          <w:divBdr>
            <w:top w:val="none" w:sz="0" w:space="0" w:color="auto"/>
            <w:left w:val="none" w:sz="0" w:space="0" w:color="auto"/>
            <w:bottom w:val="none" w:sz="0" w:space="0" w:color="auto"/>
            <w:right w:val="none" w:sz="0" w:space="0" w:color="auto"/>
          </w:divBdr>
        </w:div>
        <w:div w:id="1450658706">
          <w:marLeft w:val="547"/>
          <w:marRight w:val="0"/>
          <w:marTop w:val="0"/>
          <w:marBottom w:val="0"/>
          <w:divBdr>
            <w:top w:val="none" w:sz="0" w:space="0" w:color="auto"/>
            <w:left w:val="none" w:sz="0" w:space="0" w:color="auto"/>
            <w:bottom w:val="none" w:sz="0" w:space="0" w:color="auto"/>
            <w:right w:val="none" w:sz="0" w:space="0" w:color="auto"/>
          </w:divBdr>
        </w:div>
        <w:div w:id="161553894">
          <w:marLeft w:val="547"/>
          <w:marRight w:val="0"/>
          <w:marTop w:val="0"/>
          <w:marBottom w:val="0"/>
          <w:divBdr>
            <w:top w:val="none" w:sz="0" w:space="0" w:color="auto"/>
            <w:left w:val="none" w:sz="0" w:space="0" w:color="auto"/>
            <w:bottom w:val="none" w:sz="0" w:space="0" w:color="auto"/>
            <w:right w:val="none" w:sz="0" w:space="0" w:color="auto"/>
          </w:divBdr>
        </w:div>
        <w:div w:id="1460535401">
          <w:marLeft w:val="547"/>
          <w:marRight w:val="0"/>
          <w:marTop w:val="0"/>
          <w:marBottom w:val="0"/>
          <w:divBdr>
            <w:top w:val="none" w:sz="0" w:space="0" w:color="auto"/>
            <w:left w:val="none" w:sz="0" w:space="0" w:color="auto"/>
            <w:bottom w:val="none" w:sz="0" w:space="0" w:color="auto"/>
            <w:right w:val="none" w:sz="0" w:space="0" w:color="auto"/>
          </w:divBdr>
        </w:div>
        <w:div w:id="703675041">
          <w:marLeft w:val="547"/>
          <w:marRight w:val="0"/>
          <w:marTop w:val="0"/>
          <w:marBottom w:val="0"/>
          <w:divBdr>
            <w:top w:val="none" w:sz="0" w:space="0" w:color="auto"/>
            <w:left w:val="none" w:sz="0" w:space="0" w:color="auto"/>
            <w:bottom w:val="none" w:sz="0" w:space="0" w:color="auto"/>
            <w:right w:val="none" w:sz="0" w:space="0" w:color="auto"/>
          </w:divBdr>
        </w:div>
        <w:div w:id="736703137">
          <w:marLeft w:val="547"/>
          <w:marRight w:val="0"/>
          <w:marTop w:val="0"/>
          <w:marBottom w:val="0"/>
          <w:divBdr>
            <w:top w:val="none" w:sz="0" w:space="0" w:color="auto"/>
            <w:left w:val="none" w:sz="0" w:space="0" w:color="auto"/>
            <w:bottom w:val="none" w:sz="0" w:space="0" w:color="auto"/>
            <w:right w:val="none" w:sz="0" w:space="0" w:color="auto"/>
          </w:divBdr>
        </w:div>
        <w:div w:id="785469225">
          <w:marLeft w:val="547"/>
          <w:marRight w:val="0"/>
          <w:marTop w:val="0"/>
          <w:marBottom w:val="0"/>
          <w:divBdr>
            <w:top w:val="none" w:sz="0" w:space="0" w:color="auto"/>
            <w:left w:val="none" w:sz="0" w:space="0" w:color="auto"/>
            <w:bottom w:val="none" w:sz="0" w:space="0" w:color="auto"/>
            <w:right w:val="none" w:sz="0" w:space="0" w:color="auto"/>
          </w:divBdr>
        </w:div>
        <w:div w:id="821431020">
          <w:marLeft w:val="547"/>
          <w:marRight w:val="0"/>
          <w:marTop w:val="0"/>
          <w:marBottom w:val="0"/>
          <w:divBdr>
            <w:top w:val="none" w:sz="0" w:space="0" w:color="auto"/>
            <w:left w:val="none" w:sz="0" w:space="0" w:color="auto"/>
            <w:bottom w:val="none" w:sz="0" w:space="0" w:color="auto"/>
            <w:right w:val="none" w:sz="0" w:space="0" w:color="auto"/>
          </w:divBdr>
        </w:div>
        <w:div w:id="162278908">
          <w:marLeft w:val="547"/>
          <w:marRight w:val="0"/>
          <w:marTop w:val="0"/>
          <w:marBottom w:val="0"/>
          <w:divBdr>
            <w:top w:val="none" w:sz="0" w:space="0" w:color="auto"/>
            <w:left w:val="none" w:sz="0" w:space="0" w:color="auto"/>
            <w:bottom w:val="none" w:sz="0" w:space="0" w:color="auto"/>
            <w:right w:val="none" w:sz="0" w:space="0" w:color="auto"/>
          </w:divBdr>
        </w:div>
      </w:divsChild>
    </w:div>
    <w:div w:id="863252082">
      <w:bodyDiv w:val="1"/>
      <w:marLeft w:val="0"/>
      <w:marRight w:val="0"/>
      <w:marTop w:val="0"/>
      <w:marBottom w:val="0"/>
      <w:divBdr>
        <w:top w:val="none" w:sz="0" w:space="0" w:color="auto"/>
        <w:left w:val="none" w:sz="0" w:space="0" w:color="auto"/>
        <w:bottom w:val="none" w:sz="0" w:space="0" w:color="auto"/>
        <w:right w:val="none" w:sz="0" w:space="0" w:color="auto"/>
      </w:divBdr>
    </w:div>
    <w:div w:id="872107988">
      <w:bodyDiv w:val="1"/>
      <w:marLeft w:val="0"/>
      <w:marRight w:val="0"/>
      <w:marTop w:val="0"/>
      <w:marBottom w:val="0"/>
      <w:divBdr>
        <w:top w:val="none" w:sz="0" w:space="0" w:color="auto"/>
        <w:left w:val="none" w:sz="0" w:space="0" w:color="auto"/>
        <w:bottom w:val="none" w:sz="0" w:space="0" w:color="auto"/>
        <w:right w:val="none" w:sz="0" w:space="0" w:color="auto"/>
      </w:divBdr>
      <w:divsChild>
        <w:div w:id="1027175170">
          <w:marLeft w:val="720"/>
          <w:marRight w:val="0"/>
          <w:marTop w:val="110"/>
          <w:marBottom w:val="0"/>
          <w:divBdr>
            <w:top w:val="none" w:sz="0" w:space="0" w:color="auto"/>
            <w:left w:val="none" w:sz="0" w:space="0" w:color="auto"/>
            <w:bottom w:val="none" w:sz="0" w:space="0" w:color="auto"/>
            <w:right w:val="none" w:sz="0" w:space="0" w:color="auto"/>
          </w:divBdr>
        </w:div>
        <w:div w:id="388068358">
          <w:marLeft w:val="720"/>
          <w:marRight w:val="0"/>
          <w:marTop w:val="110"/>
          <w:marBottom w:val="0"/>
          <w:divBdr>
            <w:top w:val="none" w:sz="0" w:space="0" w:color="auto"/>
            <w:left w:val="none" w:sz="0" w:space="0" w:color="auto"/>
            <w:bottom w:val="none" w:sz="0" w:space="0" w:color="auto"/>
            <w:right w:val="none" w:sz="0" w:space="0" w:color="auto"/>
          </w:divBdr>
        </w:div>
        <w:div w:id="418254997">
          <w:marLeft w:val="720"/>
          <w:marRight w:val="0"/>
          <w:marTop w:val="110"/>
          <w:marBottom w:val="0"/>
          <w:divBdr>
            <w:top w:val="none" w:sz="0" w:space="0" w:color="auto"/>
            <w:left w:val="none" w:sz="0" w:space="0" w:color="auto"/>
            <w:bottom w:val="none" w:sz="0" w:space="0" w:color="auto"/>
            <w:right w:val="none" w:sz="0" w:space="0" w:color="auto"/>
          </w:divBdr>
        </w:div>
      </w:divsChild>
    </w:div>
    <w:div w:id="873931741">
      <w:bodyDiv w:val="1"/>
      <w:marLeft w:val="0"/>
      <w:marRight w:val="0"/>
      <w:marTop w:val="0"/>
      <w:marBottom w:val="0"/>
      <w:divBdr>
        <w:top w:val="none" w:sz="0" w:space="0" w:color="auto"/>
        <w:left w:val="none" w:sz="0" w:space="0" w:color="auto"/>
        <w:bottom w:val="none" w:sz="0" w:space="0" w:color="auto"/>
        <w:right w:val="none" w:sz="0" w:space="0" w:color="auto"/>
      </w:divBdr>
    </w:div>
    <w:div w:id="875701603">
      <w:bodyDiv w:val="1"/>
      <w:marLeft w:val="0"/>
      <w:marRight w:val="0"/>
      <w:marTop w:val="0"/>
      <w:marBottom w:val="0"/>
      <w:divBdr>
        <w:top w:val="none" w:sz="0" w:space="0" w:color="auto"/>
        <w:left w:val="none" w:sz="0" w:space="0" w:color="auto"/>
        <w:bottom w:val="none" w:sz="0" w:space="0" w:color="auto"/>
        <w:right w:val="none" w:sz="0" w:space="0" w:color="auto"/>
      </w:divBdr>
      <w:divsChild>
        <w:div w:id="339895369">
          <w:marLeft w:val="547"/>
          <w:marRight w:val="0"/>
          <w:marTop w:val="0"/>
          <w:marBottom w:val="0"/>
          <w:divBdr>
            <w:top w:val="none" w:sz="0" w:space="0" w:color="auto"/>
            <w:left w:val="none" w:sz="0" w:space="0" w:color="auto"/>
            <w:bottom w:val="none" w:sz="0" w:space="0" w:color="auto"/>
            <w:right w:val="none" w:sz="0" w:space="0" w:color="auto"/>
          </w:divBdr>
        </w:div>
        <w:div w:id="155656892">
          <w:marLeft w:val="547"/>
          <w:marRight w:val="0"/>
          <w:marTop w:val="0"/>
          <w:marBottom w:val="0"/>
          <w:divBdr>
            <w:top w:val="none" w:sz="0" w:space="0" w:color="auto"/>
            <w:left w:val="none" w:sz="0" w:space="0" w:color="auto"/>
            <w:bottom w:val="none" w:sz="0" w:space="0" w:color="auto"/>
            <w:right w:val="none" w:sz="0" w:space="0" w:color="auto"/>
          </w:divBdr>
        </w:div>
        <w:div w:id="1856916027">
          <w:marLeft w:val="547"/>
          <w:marRight w:val="0"/>
          <w:marTop w:val="0"/>
          <w:marBottom w:val="0"/>
          <w:divBdr>
            <w:top w:val="none" w:sz="0" w:space="0" w:color="auto"/>
            <w:left w:val="none" w:sz="0" w:space="0" w:color="auto"/>
            <w:bottom w:val="none" w:sz="0" w:space="0" w:color="auto"/>
            <w:right w:val="none" w:sz="0" w:space="0" w:color="auto"/>
          </w:divBdr>
        </w:div>
        <w:div w:id="61417380">
          <w:marLeft w:val="547"/>
          <w:marRight w:val="0"/>
          <w:marTop w:val="0"/>
          <w:marBottom w:val="0"/>
          <w:divBdr>
            <w:top w:val="none" w:sz="0" w:space="0" w:color="auto"/>
            <w:left w:val="none" w:sz="0" w:space="0" w:color="auto"/>
            <w:bottom w:val="none" w:sz="0" w:space="0" w:color="auto"/>
            <w:right w:val="none" w:sz="0" w:space="0" w:color="auto"/>
          </w:divBdr>
        </w:div>
        <w:div w:id="1390225865">
          <w:marLeft w:val="547"/>
          <w:marRight w:val="0"/>
          <w:marTop w:val="0"/>
          <w:marBottom w:val="0"/>
          <w:divBdr>
            <w:top w:val="none" w:sz="0" w:space="0" w:color="auto"/>
            <w:left w:val="none" w:sz="0" w:space="0" w:color="auto"/>
            <w:bottom w:val="none" w:sz="0" w:space="0" w:color="auto"/>
            <w:right w:val="none" w:sz="0" w:space="0" w:color="auto"/>
          </w:divBdr>
        </w:div>
        <w:div w:id="558247533">
          <w:marLeft w:val="547"/>
          <w:marRight w:val="0"/>
          <w:marTop w:val="0"/>
          <w:marBottom w:val="0"/>
          <w:divBdr>
            <w:top w:val="none" w:sz="0" w:space="0" w:color="auto"/>
            <w:left w:val="none" w:sz="0" w:space="0" w:color="auto"/>
            <w:bottom w:val="none" w:sz="0" w:space="0" w:color="auto"/>
            <w:right w:val="none" w:sz="0" w:space="0" w:color="auto"/>
          </w:divBdr>
        </w:div>
      </w:divsChild>
    </w:div>
    <w:div w:id="880047241">
      <w:bodyDiv w:val="1"/>
      <w:marLeft w:val="0"/>
      <w:marRight w:val="0"/>
      <w:marTop w:val="0"/>
      <w:marBottom w:val="0"/>
      <w:divBdr>
        <w:top w:val="none" w:sz="0" w:space="0" w:color="auto"/>
        <w:left w:val="none" w:sz="0" w:space="0" w:color="auto"/>
        <w:bottom w:val="none" w:sz="0" w:space="0" w:color="auto"/>
        <w:right w:val="none" w:sz="0" w:space="0" w:color="auto"/>
      </w:divBdr>
    </w:div>
    <w:div w:id="889924469">
      <w:bodyDiv w:val="1"/>
      <w:marLeft w:val="0"/>
      <w:marRight w:val="0"/>
      <w:marTop w:val="0"/>
      <w:marBottom w:val="0"/>
      <w:divBdr>
        <w:top w:val="none" w:sz="0" w:space="0" w:color="auto"/>
        <w:left w:val="none" w:sz="0" w:space="0" w:color="auto"/>
        <w:bottom w:val="none" w:sz="0" w:space="0" w:color="auto"/>
        <w:right w:val="none" w:sz="0" w:space="0" w:color="auto"/>
      </w:divBdr>
      <w:divsChild>
        <w:div w:id="1168328182">
          <w:marLeft w:val="547"/>
          <w:marRight w:val="0"/>
          <w:marTop w:val="0"/>
          <w:marBottom w:val="0"/>
          <w:divBdr>
            <w:top w:val="none" w:sz="0" w:space="0" w:color="auto"/>
            <w:left w:val="none" w:sz="0" w:space="0" w:color="auto"/>
            <w:bottom w:val="none" w:sz="0" w:space="0" w:color="auto"/>
            <w:right w:val="none" w:sz="0" w:space="0" w:color="auto"/>
          </w:divBdr>
        </w:div>
        <w:div w:id="354305854">
          <w:marLeft w:val="547"/>
          <w:marRight w:val="0"/>
          <w:marTop w:val="0"/>
          <w:marBottom w:val="0"/>
          <w:divBdr>
            <w:top w:val="none" w:sz="0" w:space="0" w:color="auto"/>
            <w:left w:val="none" w:sz="0" w:space="0" w:color="auto"/>
            <w:bottom w:val="none" w:sz="0" w:space="0" w:color="auto"/>
            <w:right w:val="none" w:sz="0" w:space="0" w:color="auto"/>
          </w:divBdr>
        </w:div>
      </w:divsChild>
    </w:div>
    <w:div w:id="897672462">
      <w:bodyDiv w:val="1"/>
      <w:marLeft w:val="0"/>
      <w:marRight w:val="0"/>
      <w:marTop w:val="0"/>
      <w:marBottom w:val="0"/>
      <w:divBdr>
        <w:top w:val="none" w:sz="0" w:space="0" w:color="auto"/>
        <w:left w:val="none" w:sz="0" w:space="0" w:color="auto"/>
        <w:bottom w:val="none" w:sz="0" w:space="0" w:color="auto"/>
        <w:right w:val="none" w:sz="0" w:space="0" w:color="auto"/>
      </w:divBdr>
    </w:div>
    <w:div w:id="953370042">
      <w:bodyDiv w:val="1"/>
      <w:marLeft w:val="0"/>
      <w:marRight w:val="0"/>
      <w:marTop w:val="0"/>
      <w:marBottom w:val="0"/>
      <w:divBdr>
        <w:top w:val="none" w:sz="0" w:space="0" w:color="auto"/>
        <w:left w:val="none" w:sz="0" w:space="0" w:color="auto"/>
        <w:bottom w:val="none" w:sz="0" w:space="0" w:color="auto"/>
        <w:right w:val="none" w:sz="0" w:space="0" w:color="auto"/>
      </w:divBdr>
      <w:divsChild>
        <w:div w:id="1187981113">
          <w:marLeft w:val="547"/>
          <w:marRight w:val="0"/>
          <w:marTop w:val="0"/>
          <w:marBottom w:val="0"/>
          <w:divBdr>
            <w:top w:val="none" w:sz="0" w:space="0" w:color="auto"/>
            <w:left w:val="none" w:sz="0" w:space="0" w:color="auto"/>
            <w:bottom w:val="none" w:sz="0" w:space="0" w:color="auto"/>
            <w:right w:val="none" w:sz="0" w:space="0" w:color="auto"/>
          </w:divBdr>
        </w:div>
        <w:div w:id="1334072249">
          <w:marLeft w:val="547"/>
          <w:marRight w:val="0"/>
          <w:marTop w:val="0"/>
          <w:marBottom w:val="0"/>
          <w:divBdr>
            <w:top w:val="none" w:sz="0" w:space="0" w:color="auto"/>
            <w:left w:val="none" w:sz="0" w:space="0" w:color="auto"/>
            <w:bottom w:val="none" w:sz="0" w:space="0" w:color="auto"/>
            <w:right w:val="none" w:sz="0" w:space="0" w:color="auto"/>
          </w:divBdr>
        </w:div>
        <w:div w:id="570038852">
          <w:marLeft w:val="547"/>
          <w:marRight w:val="0"/>
          <w:marTop w:val="0"/>
          <w:marBottom w:val="0"/>
          <w:divBdr>
            <w:top w:val="none" w:sz="0" w:space="0" w:color="auto"/>
            <w:left w:val="none" w:sz="0" w:space="0" w:color="auto"/>
            <w:bottom w:val="none" w:sz="0" w:space="0" w:color="auto"/>
            <w:right w:val="none" w:sz="0" w:space="0" w:color="auto"/>
          </w:divBdr>
        </w:div>
      </w:divsChild>
    </w:div>
    <w:div w:id="1016686716">
      <w:bodyDiv w:val="1"/>
      <w:marLeft w:val="0"/>
      <w:marRight w:val="0"/>
      <w:marTop w:val="0"/>
      <w:marBottom w:val="0"/>
      <w:divBdr>
        <w:top w:val="none" w:sz="0" w:space="0" w:color="auto"/>
        <w:left w:val="none" w:sz="0" w:space="0" w:color="auto"/>
        <w:bottom w:val="none" w:sz="0" w:space="0" w:color="auto"/>
        <w:right w:val="none" w:sz="0" w:space="0" w:color="auto"/>
      </w:divBdr>
      <w:divsChild>
        <w:div w:id="324863159">
          <w:marLeft w:val="547"/>
          <w:marRight w:val="0"/>
          <w:marTop w:val="154"/>
          <w:marBottom w:val="0"/>
          <w:divBdr>
            <w:top w:val="none" w:sz="0" w:space="0" w:color="auto"/>
            <w:left w:val="none" w:sz="0" w:space="0" w:color="auto"/>
            <w:bottom w:val="none" w:sz="0" w:space="0" w:color="auto"/>
            <w:right w:val="none" w:sz="0" w:space="0" w:color="auto"/>
          </w:divBdr>
        </w:div>
        <w:div w:id="1109158501">
          <w:marLeft w:val="547"/>
          <w:marRight w:val="0"/>
          <w:marTop w:val="154"/>
          <w:marBottom w:val="0"/>
          <w:divBdr>
            <w:top w:val="none" w:sz="0" w:space="0" w:color="auto"/>
            <w:left w:val="none" w:sz="0" w:space="0" w:color="auto"/>
            <w:bottom w:val="none" w:sz="0" w:space="0" w:color="auto"/>
            <w:right w:val="none" w:sz="0" w:space="0" w:color="auto"/>
          </w:divBdr>
        </w:div>
      </w:divsChild>
    </w:div>
    <w:div w:id="1023246020">
      <w:bodyDiv w:val="1"/>
      <w:marLeft w:val="0"/>
      <w:marRight w:val="0"/>
      <w:marTop w:val="0"/>
      <w:marBottom w:val="0"/>
      <w:divBdr>
        <w:top w:val="none" w:sz="0" w:space="0" w:color="auto"/>
        <w:left w:val="none" w:sz="0" w:space="0" w:color="auto"/>
        <w:bottom w:val="none" w:sz="0" w:space="0" w:color="auto"/>
        <w:right w:val="none" w:sz="0" w:space="0" w:color="auto"/>
      </w:divBdr>
    </w:div>
    <w:div w:id="1067532449">
      <w:bodyDiv w:val="1"/>
      <w:marLeft w:val="0"/>
      <w:marRight w:val="0"/>
      <w:marTop w:val="0"/>
      <w:marBottom w:val="0"/>
      <w:divBdr>
        <w:top w:val="none" w:sz="0" w:space="0" w:color="auto"/>
        <w:left w:val="none" w:sz="0" w:space="0" w:color="auto"/>
        <w:bottom w:val="none" w:sz="0" w:space="0" w:color="auto"/>
        <w:right w:val="none" w:sz="0" w:space="0" w:color="auto"/>
      </w:divBdr>
      <w:divsChild>
        <w:div w:id="222059864">
          <w:marLeft w:val="562"/>
          <w:marRight w:val="0"/>
          <w:marTop w:val="0"/>
          <w:marBottom w:val="0"/>
          <w:divBdr>
            <w:top w:val="none" w:sz="0" w:space="0" w:color="auto"/>
            <w:left w:val="none" w:sz="0" w:space="0" w:color="auto"/>
            <w:bottom w:val="none" w:sz="0" w:space="0" w:color="auto"/>
            <w:right w:val="none" w:sz="0" w:space="0" w:color="auto"/>
          </w:divBdr>
        </w:div>
        <w:div w:id="256138467">
          <w:marLeft w:val="562"/>
          <w:marRight w:val="0"/>
          <w:marTop w:val="0"/>
          <w:marBottom w:val="0"/>
          <w:divBdr>
            <w:top w:val="none" w:sz="0" w:space="0" w:color="auto"/>
            <w:left w:val="none" w:sz="0" w:space="0" w:color="auto"/>
            <w:bottom w:val="none" w:sz="0" w:space="0" w:color="auto"/>
            <w:right w:val="none" w:sz="0" w:space="0" w:color="auto"/>
          </w:divBdr>
        </w:div>
        <w:div w:id="1748264135">
          <w:marLeft w:val="562"/>
          <w:marRight w:val="0"/>
          <w:marTop w:val="0"/>
          <w:marBottom w:val="0"/>
          <w:divBdr>
            <w:top w:val="none" w:sz="0" w:space="0" w:color="auto"/>
            <w:left w:val="none" w:sz="0" w:space="0" w:color="auto"/>
            <w:bottom w:val="none" w:sz="0" w:space="0" w:color="auto"/>
            <w:right w:val="none" w:sz="0" w:space="0" w:color="auto"/>
          </w:divBdr>
        </w:div>
        <w:div w:id="1327128656">
          <w:marLeft w:val="562"/>
          <w:marRight w:val="0"/>
          <w:marTop w:val="0"/>
          <w:marBottom w:val="0"/>
          <w:divBdr>
            <w:top w:val="none" w:sz="0" w:space="0" w:color="auto"/>
            <w:left w:val="none" w:sz="0" w:space="0" w:color="auto"/>
            <w:bottom w:val="none" w:sz="0" w:space="0" w:color="auto"/>
            <w:right w:val="none" w:sz="0" w:space="0" w:color="auto"/>
          </w:divBdr>
        </w:div>
        <w:div w:id="1816608791">
          <w:marLeft w:val="562"/>
          <w:marRight w:val="0"/>
          <w:marTop w:val="0"/>
          <w:marBottom w:val="0"/>
          <w:divBdr>
            <w:top w:val="none" w:sz="0" w:space="0" w:color="auto"/>
            <w:left w:val="none" w:sz="0" w:space="0" w:color="auto"/>
            <w:bottom w:val="none" w:sz="0" w:space="0" w:color="auto"/>
            <w:right w:val="none" w:sz="0" w:space="0" w:color="auto"/>
          </w:divBdr>
        </w:div>
      </w:divsChild>
    </w:div>
    <w:div w:id="1073233388">
      <w:bodyDiv w:val="1"/>
      <w:marLeft w:val="0"/>
      <w:marRight w:val="0"/>
      <w:marTop w:val="0"/>
      <w:marBottom w:val="0"/>
      <w:divBdr>
        <w:top w:val="none" w:sz="0" w:space="0" w:color="auto"/>
        <w:left w:val="none" w:sz="0" w:space="0" w:color="auto"/>
        <w:bottom w:val="none" w:sz="0" w:space="0" w:color="auto"/>
        <w:right w:val="none" w:sz="0" w:space="0" w:color="auto"/>
      </w:divBdr>
      <w:divsChild>
        <w:div w:id="1308898146">
          <w:marLeft w:val="446"/>
          <w:marRight w:val="0"/>
          <w:marTop w:val="0"/>
          <w:marBottom w:val="0"/>
          <w:divBdr>
            <w:top w:val="none" w:sz="0" w:space="0" w:color="auto"/>
            <w:left w:val="none" w:sz="0" w:space="0" w:color="auto"/>
            <w:bottom w:val="none" w:sz="0" w:space="0" w:color="auto"/>
            <w:right w:val="none" w:sz="0" w:space="0" w:color="auto"/>
          </w:divBdr>
        </w:div>
        <w:div w:id="875000059">
          <w:marLeft w:val="446"/>
          <w:marRight w:val="0"/>
          <w:marTop w:val="0"/>
          <w:marBottom w:val="0"/>
          <w:divBdr>
            <w:top w:val="none" w:sz="0" w:space="0" w:color="auto"/>
            <w:left w:val="none" w:sz="0" w:space="0" w:color="auto"/>
            <w:bottom w:val="none" w:sz="0" w:space="0" w:color="auto"/>
            <w:right w:val="none" w:sz="0" w:space="0" w:color="auto"/>
          </w:divBdr>
        </w:div>
        <w:div w:id="684674260">
          <w:marLeft w:val="446"/>
          <w:marRight w:val="0"/>
          <w:marTop w:val="0"/>
          <w:marBottom w:val="0"/>
          <w:divBdr>
            <w:top w:val="none" w:sz="0" w:space="0" w:color="auto"/>
            <w:left w:val="none" w:sz="0" w:space="0" w:color="auto"/>
            <w:bottom w:val="none" w:sz="0" w:space="0" w:color="auto"/>
            <w:right w:val="none" w:sz="0" w:space="0" w:color="auto"/>
          </w:divBdr>
        </w:div>
        <w:div w:id="1427118113">
          <w:marLeft w:val="446"/>
          <w:marRight w:val="0"/>
          <w:marTop w:val="0"/>
          <w:marBottom w:val="0"/>
          <w:divBdr>
            <w:top w:val="none" w:sz="0" w:space="0" w:color="auto"/>
            <w:left w:val="none" w:sz="0" w:space="0" w:color="auto"/>
            <w:bottom w:val="none" w:sz="0" w:space="0" w:color="auto"/>
            <w:right w:val="none" w:sz="0" w:space="0" w:color="auto"/>
          </w:divBdr>
        </w:div>
        <w:div w:id="2049526837">
          <w:marLeft w:val="446"/>
          <w:marRight w:val="0"/>
          <w:marTop w:val="0"/>
          <w:marBottom w:val="0"/>
          <w:divBdr>
            <w:top w:val="none" w:sz="0" w:space="0" w:color="auto"/>
            <w:left w:val="none" w:sz="0" w:space="0" w:color="auto"/>
            <w:bottom w:val="none" w:sz="0" w:space="0" w:color="auto"/>
            <w:right w:val="none" w:sz="0" w:space="0" w:color="auto"/>
          </w:divBdr>
        </w:div>
        <w:div w:id="1192836476">
          <w:marLeft w:val="446"/>
          <w:marRight w:val="0"/>
          <w:marTop w:val="0"/>
          <w:marBottom w:val="0"/>
          <w:divBdr>
            <w:top w:val="none" w:sz="0" w:space="0" w:color="auto"/>
            <w:left w:val="none" w:sz="0" w:space="0" w:color="auto"/>
            <w:bottom w:val="none" w:sz="0" w:space="0" w:color="auto"/>
            <w:right w:val="none" w:sz="0" w:space="0" w:color="auto"/>
          </w:divBdr>
        </w:div>
        <w:div w:id="570119065">
          <w:marLeft w:val="446"/>
          <w:marRight w:val="0"/>
          <w:marTop w:val="0"/>
          <w:marBottom w:val="0"/>
          <w:divBdr>
            <w:top w:val="none" w:sz="0" w:space="0" w:color="auto"/>
            <w:left w:val="none" w:sz="0" w:space="0" w:color="auto"/>
            <w:bottom w:val="none" w:sz="0" w:space="0" w:color="auto"/>
            <w:right w:val="none" w:sz="0" w:space="0" w:color="auto"/>
          </w:divBdr>
        </w:div>
        <w:div w:id="1990671262">
          <w:marLeft w:val="446"/>
          <w:marRight w:val="0"/>
          <w:marTop w:val="0"/>
          <w:marBottom w:val="0"/>
          <w:divBdr>
            <w:top w:val="none" w:sz="0" w:space="0" w:color="auto"/>
            <w:left w:val="none" w:sz="0" w:space="0" w:color="auto"/>
            <w:bottom w:val="none" w:sz="0" w:space="0" w:color="auto"/>
            <w:right w:val="none" w:sz="0" w:space="0" w:color="auto"/>
          </w:divBdr>
        </w:div>
      </w:divsChild>
    </w:div>
    <w:div w:id="1170557084">
      <w:bodyDiv w:val="1"/>
      <w:marLeft w:val="0"/>
      <w:marRight w:val="0"/>
      <w:marTop w:val="0"/>
      <w:marBottom w:val="0"/>
      <w:divBdr>
        <w:top w:val="none" w:sz="0" w:space="0" w:color="auto"/>
        <w:left w:val="none" w:sz="0" w:space="0" w:color="auto"/>
        <w:bottom w:val="none" w:sz="0" w:space="0" w:color="auto"/>
        <w:right w:val="none" w:sz="0" w:space="0" w:color="auto"/>
      </w:divBdr>
      <w:divsChild>
        <w:div w:id="1342319871">
          <w:marLeft w:val="446"/>
          <w:marRight w:val="0"/>
          <w:marTop w:val="0"/>
          <w:marBottom w:val="0"/>
          <w:divBdr>
            <w:top w:val="none" w:sz="0" w:space="0" w:color="auto"/>
            <w:left w:val="none" w:sz="0" w:space="0" w:color="auto"/>
            <w:bottom w:val="none" w:sz="0" w:space="0" w:color="auto"/>
            <w:right w:val="none" w:sz="0" w:space="0" w:color="auto"/>
          </w:divBdr>
        </w:div>
        <w:div w:id="1767187916">
          <w:marLeft w:val="446"/>
          <w:marRight w:val="0"/>
          <w:marTop w:val="0"/>
          <w:marBottom w:val="0"/>
          <w:divBdr>
            <w:top w:val="none" w:sz="0" w:space="0" w:color="auto"/>
            <w:left w:val="none" w:sz="0" w:space="0" w:color="auto"/>
            <w:bottom w:val="none" w:sz="0" w:space="0" w:color="auto"/>
            <w:right w:val="none" w:sz="0" w:space="0" w:color="auto"/>
          </w:divBdr>
        </w:div>
        <w:div w:id="1269238512">
          <w:marLeft w:val="446"/>
          <w:marRight w:val="0"/>
          <w:marTop w:val="0"/>
          <w:marBottom w:val="0"/>
          <w:divBdr>
            <w:top w:val="none" w:sz="0" w:space="0" w:color="auto"/>
            <w:left w:val="none" w:sz="0" w:space="0" w:color="auto"/>
            <w:bottom w:val="none" w:sz="0" w:space="0" w:color="auto"/>
            <w:right w:val="none" w:sz="0" w:space="0" w:color="auto"/>
          </w:divBdr>
        </w:div>
        <w:div w:id="1923291773">
          <w:marLeft w:val="446"/>
          <w:marRight w:val="0"/>
          <w:marTop w:val="0"/>
          <w:marBottom w:val="0"/>
          <w:divBdr>
            <w:top w:val="none" w:sz="0" w:space="0" w:color="auto"/>
            <w:left w:val="none" w:sz="0" w:space="0" w:color="auto"/>
            <w:bottom w:val="none" w:sz="0" w:space="0" w:color="auto"/>
            <w:right w:val="none" w:sz="0" w:space="0" w:color="auto"/>
          </w:divBdr>
        </w:div>
        <w:div w:id="767503495">
          <w:marLeft w:val="446"/>
          <w:marRight w:val="0"/>
          <w:marTop w:val="0"/>
          <w:marBottom w:val="0"/>
          <w:divBdr>
            <w:top w:val="none" w:sz="0" w:space="0" w:color="auto"/>
            <w:left w:val="none" w:sz="0" w:space="0" w:color="auto"/>
            <w:bottom w:val="none" w:sz="0" w:space="0" w:color="auto"/>
            <w:right w:val="none" w:sz="0" w:space="0" w:color="auto"/>
          </w:divBdr>
        </w:div>
      </w:divsChild>
    </w:div>
    <w:div w:id="1220552405">
      <w:bodyDiv w:val="1"/>
      <w:marLeft w:val="0"/>
      <w:marRight w:val="0"/>
      <w:marTop w:val="0"/>
      <w:marBottom w:val="0"/>
      <w:divBdr>
        <w:top w:val="none" w:sz="0" w:space="0" w:color="auto"/>
        <w:left w:val="none" w:sz="0" w:space="0" w:color="auto"/>
        <w:bottom w:val="none" w:sz="0" w:space="0" w:color="auto"/>
        <w:right w:val="none" w:sz="0" w:space="0" w:color="auto"/>
      </w:divBdr>
      <w:divsChild>
        <w:div w:id="814756849">
          <w:marLeft w:val="720"/>
          <w:marRight w:val="0"/>
          <w:marTop w:val="86"/>
          <w:marBottom w:val="0"/>
          <w:divBdr>
            <w:top w:val="none" w:sz="0" w:space="0" w:color="auto"/>
            <w:left w:val="none" w:sz="0" w:space="0" w:color="auto"/>
            <w:bottom w:val="none" w:sz="0" w:space="0" w:color="auto"/>
            <w:right w:val="none" w:sz="0" w:space="0" w:color="auto"/>
          </w:divBdr>
        </w:div>
      </w:divsChild>
    </w:div>
    <w:div w:id="1229270939">
      <w:bodyDiv w:val="1"/>
      <w:marLeft w:val="0"/>
      <w:marRight w:val="0"/>
      <w:marTop w:val="0"/>
      <w:marBottom w:val="0"/>
      <w:divBdr>
        <w:top w:val="none" w:sz="0" w:space="0" w:color="auto"/>
        <w:left w:val="none" w:sz="0" w:space="0" w:color="auto"/>
        <w:bottom w:val="none" w:sz="0" w:space="0" w:color="auto"/>
        <w:right w:val="none" w:sz="0" w:space="0" w:color="auto"/>
      </w:divBdr>
      <w:divsChild>
        <w:div w:id="1830317704">
          <w:marLeft w:val="274"/>
          <w:marRight w:val="0"/>
          <w:marTop w:val="0"/>
          <w:marBottom w:val="72"/>
          <w:divBdr>
            <w:top w:val="none" w:sz="0" w:space="0" w:color="auto"/>
            <w:left w:val="none" w:sz="0" w:space="0" w:color="auto"/>
            <w:bottom w:val="none" w:sz="0" w:space="0" w:color="auto"/>
            <w:right w:val="none" w:sz="0" w:space="0" w:color="auto"/>
          </w:divBdr>
        </w:div>
        <w:div w:id="1949583834">
          <w:marLeft w:val="274"/>
          <w:marRight w:val="0"/>
          <w:marTop w:val="0"/>
          <w:marBottom w:val="72"/>
          <w:divBdr>
            <w:top w:val="none" w:sz="0" w:space="0" w:color="auto"/>
            <w:left w:val="none" w:sz="0" w:space="0" w:color="auto"/>
            <w:bottom w:val="none" w:sz="0" w:space="0" w:color="auto"/>
            <w:right w:val="none" w:sz="0" w:space="0" w:color="auto"/>
          </w:divBdr>
        </w:div>
        <w:div w:id="1997024528">
          <w:marLeft w:val="547"/>
          <w:marRight w:val="0"/>
          <w:marTop w:val="0"/>
          <w:marBottom w:val="72"/>
          <w:divBdr>
            <w:top w:val="none" w:sz="0" w:space="0" w:color="auto"/>
            <w:left w:val="none" w:sz="0" w:space="0" w:color="auto"/>
            <w:bottom w:val="none" w:sz="0" w:space="0" w:color="auto"/>
            <w:right w:val="none" w:sz="0" w:space="0" w:color="auto"/>
          </w:divBdr>
        </w:div>
        <w:div w:id="330303517">
          <w:marLeft w:val="547"/>
          <w:marRight w:val="0"/>
          <w:marTop w:val="0"/>
          <w:marBottom w:val="72"/>
          <w:divBdr>
            <w:top w:val="none" w:sz="0" w:space="0" w:color="auto"/>
            <w:left w:val="none" w:sz="0" w:space="0" w:color="auto"/>
            <w:bottom w:val="none" w:sz="0" w:space="0" w:color="auto"/>
            <w:right w:val="none" w:sz="0" w:space="0" w:color="auto"/>
          </w:divBdr>
        </w:div>
      </w:divsChild>
    </w:div>
    <w:div w:id="1265918182">
      <w:bodyDiv w:val="1"/>
      <w:marLeft w:val="0"/>
      <w:marRight w:val="0"/>
      <w:marTop w:val="0"/>
      <w:marBottom w:val="0"/>
      <w:divBdr>
        <w:top w:val="none" w:sz="0" w:space="0" w:color="auto"/>
        <w:left w:val="none" w:sz="0" w:space="0" w:color="auto"/>
        <w:bottom w:val="none" w:sz="0" w:space="0" w:color="auto"/>
        <w:right w:val="none" w:sz="0" w:space="0" w:color="auto"/>
      </w:divBdr>
    </w:div>
    <w:div w:id="1292327199">
      <w:bodyDiv w:val="1"/>
      <w:marLeft w:val="0"/>
      <w:marRight w:val="0"/>
      <w:marTop w:val="0"/>
      <w:marBottom w:val="0"/>
      <w:divBdr>
        <w:top w:val="none" w:sz="0" w:space="0" w:color="auto"/>
        <w:left w:val="none" w:sz="0" w:space="0" w:color="auto"/>
        <w:bottom w:val="none" w:sz="0" w:space="0" w:color="auto"/>
        <w:right w:val="none" w:sz="0" w:space="0" w:color="auto"/>
      </w:divBdr>
    </w:div>
    <w:div w:id="1314791529">
      <w:bodyDiv w:val="1"/>
      <w:marLeft w:val="0"/>
      <w:marRight w:val="0"/>
      <w:marTop w:val="0"/>
      <w:marBottom w:val="0"/>
      <w:divBdr>
        <w:top w:val="none" w:sz="0" w:space="0" w:color="auto"/>
        <w:left w:val="none" w:sz="0" w:space="0" w:color="auto"/>
        <w:bottom w:val="none" w:sz="0" w:space="0" w:color="auto"/>
        <w:right w:val="none" w:sz="0" w:space="0" w:color="auto"/>
      </w:divBdr>
      <w:divsChild>
        <w:div w:id="2133935394">
          <w:marLeft w:val="547"/>
          <w:marRight w:val="0"/>
          <w:marTop w:val="0"/>
          <w:marBottom w:val="0"/>
          <w:divBdr>
            <w:top w:val="none" w:sz="0" w:space="0" w:color="auto"/>
            <w:left w:val="none" w:sz="0" w:space="0" w:color="auto"/>
            <w:bottom w:val="none" w:sz="0" w:space="0" w:color="auto"/>
            <w:right w:val="none" w:sz="0" w:space="0" w:color="auto"/>
          </w:divBdr>
        </w:div>
        <w:div w:id="1545559984">
          <w:marLeft w:val="547"/>
          <w:marRight w:val="0"/>
          <w:marTop w:val="0"/>
          <w:marBottom w:val="0"/>
          <w:divBdr>
            <w:top w:val="none" w:sz="0" w:space="0" w:color="auto"/>
            <w:left w:val="none" w:sz="0" w:space="0" w:color="auto"/>
            <w:bottom w:val="none" w:sz="0" w:space="0" w:color="auto"/>
            <w:right w:val="none" w:sz="0" w:space="0" w:color="auto"/>
          </w:divBdr>
        </w:div>
        <w:div w:id="801919672">
          <w:marLeft w:val="547"/>
          <w:marRight w:val="0"/>
          <w:marTop w:val="0"/>
          <w:marBottom w:val="0"/>
          <w:divBdr>
            <w:top w:val="none" w:sz="0" w:space="0" w:color="auto"/>
            <w:left w:val="none" w:sz="0" w:space="0" w:color="auto"/>
            <w:bottom w:val="none" w:sz="0" w:space="0" w:color="auto"/>
            <w:right w:val="none" w:sz="0" w:space="0" w:color="auto"/>
          </w:divBdr>
        </w:div>
        <w:div w:id="1174685079">
          <w:marLeft w:val="547"/>
          <w:marRight w:val="0"/>
          <w:marTop w:val="0"/>
          <w:marBottom w:val="0"/>
          <w:divBdr>
            <w:top w:val="none" w:sz="0" w:space="0" w:color="auto"/>
            <w:left w:val="none" w:sz="0" w:space="0" w:color="auto"/>
            <w:bottom w:val="none" w:sz="0" w:space="0" w:color="auto"/>
            <w:right w:val="none" w:sz="0" w:space="0" w:color="auto"/>
          </w:divBdr>
        </w:div>
      </w:divsChild>
    </w:div>
    <w:div w:id="1328482696">
      <w:bodyDiv w:val="1"/>
      <w:marLeft w:val="0"/>
      <w:marRight w:val="0"/>
      <w:marTop w:val="0"/>
      <w:marBottom w:val="0"/>
      <w:divBdr>
        <w:top w:val="none" w:sz="0" w:space="0" w:color="auto"/>
        <w:left w:val="none" w:sz="0" w:space="0" w:color="auto"/>
        <w:bottom w:val="none" w:sz="0" w:space="0" w:color="auto"/>
        <w:right w:val="none" w:sz="0" w:space="0" w:color="auto"/>
      </w:divBdr>
    </w:div>
    <w:div w:id="1345014839">
      <w:bodyDiv w:val="1"/>
      <w:marLeft w:val="0"/>
      <w:marRight w:val="0"/>
      <w:marTop w:val="0"/>
      <w:marBottom w:val="0"/>
      <w:divBdr>
        <w:top w:val="none" w:sz="0" w:space="0" w:color="auto"/>
        <w:left w:val="none" w:sz="0" w:space="0" w:color="auto"/>
        <w:bottom w:val="none" w:sz="0" w:space="0" w:color="auto"/>
        <w:right w:val="none" w:sz="0" w:space="0" w:color="auto"/>
      </w:divBdr>
    </w:div>
    <w:div w:id="1385563903">
      <w:bodyDiv w:val="1"/>
      <w:marLeft w:val="0"/>
      <w:marRight w:val="0"/>
      <w:marTop w:val="0"/>
      <w:marBottom w:val="0"/>
      <w:divBdr>
        <w:top w:val="none" w:sz="0" w:space="0" w:color="auto"/>
        <w:left w:val="none" w:sz="0" w:space="0" w:color="auto"/>
        <w:bottom w:val="none" w:sz="0" w:space="0" w:color="auto"/>
        <w:right w:val="none" w:sz="0" w:space="0" w:color="auto"/>
      </w:divBdr>
    </w:div>
    <w:div w:id="1401976235">
      <w:bodyDiv w:val="1"/>
      <w:marLeft w:val="0"/>
      <w:marRight w:val="0"/>
      <w:marTop w:val="0"/>
      <w:marBottom w:val="0"/>
      <w:divBdr>
        <w:top w:val="none" w:sz="0" w:space="0" w:color="auto"/>
        <w:left w:val="none" w:sz="0" w:space="0" w:color="auto"/>
        <w:bottom w:val="none" w:sz="0" w:space="0" w:color="auto"/>
        <w:right w:val="none" w:sz="0" w:space="0" w:color="auto"/>
      </w:divBdr>
    </w:div>
    <w:div w:id="1423068740">
      <w:bodyDiv w:val="1"/>
      <w:marLeft w:val="0"/>
      <w:marRight w:val="0"/>
      <w:marTop w:val="0"/>
      <w:marBottom w:val="0"/>
      <w:divBdr>
        <w:top w:val="none" w:sz="0" w:space="0" w:color="auto"/>
        <w:left w:val="none" w:sz="0" w:space="0" w:color="auto"/>
        <w:bottom w:val="none" w:sz="0" w:space="0" w:color="auto"/>
        <w:right w:val="none" w:sz="0" w:space="0" w:color="auto"/>
      </w:divBdr>
    </w:div>
    <w:div w:id="1423910959">
      <w:bodyDiv w:val="1"/>
      <w:marLeft w:val="0"/>
      <w:marRight w:val="0"/>
      <w:marTop w:val="0"/>
      <w:marBottom w:val="0"/>
      <w:divBdr>
        <w:top w:val="none" w:sz="0" w:space="0" w:color="auto"/>
        <w:left w:val="none" w:sz="0" w:space="0" w:color="auto"/>
        <w:bottom w:val="none" w:sz="0" w:space="0" w:color="auto"/>
        <w:right w:val="none" w:sz="0" w:space="0" w:color="auto"/>
      </w:divBdr>
    </w:div>
    <w:div w:id="1453937304">
      <w:bodyDiv w:val="1"/>
      <w:marLeft w:val="0"/>
      <w:marRight w:val="0"/>
      <w:marTop w:val="0"/>
      <w:marBottom w:val="0"/>
      <w:divBdr>
        <w:top w:val="none" w:sz="0" w:space="0" w:color="auto"/>
        <w:left w:val="none" w:sz="0" w:space="0" w:color="auto"/>
        <w:bottom w:val="none" w:sz="0" w:space="0" w:color="auto"/>
        <w:right w:val="none" w:sz="0" w:space="0" w:color="auto"/>
      </w:divBdr>
    </w:div>
    <w:div w:id="1471822600">
      <w:bodyDiv w:val="1"/>
      <w:marLeft w:val="0"/>
      <w:marRight w:val="0"/>
      <w:marTop w:val="0"/>
      <w:marBottom w:val="0"/>
      <w:divBdr>
        <w:top w:val="none" w:sz="0" w:space="0" w:color="auto"/>
        <w:left w:val="none" w:sz="0" w:space="0" w:color="auto"/>
        <w:bottom w:val="none" w:sz="0" w:space="0" w:color="auto"/>
        <w:right w:val="none" w:sz="0" w:space="0" w:color="auto"/>
      </w:divBdr>
      <w:divsChild>
        <w:div w:id="256523935">
          <w:marLeft w:val="360"/>
          <w:marRight w:val="0"/>
          <w:marTop w:val="200"/>
          <w:marBottom w:val="0"/>
          <w:divBdr>
            <w:top w:val="none" w:sz="0" w:space="0" w:color="auto"/>
            <w:left w:val="none" w:sz="0" w:space="0" w:color="auto"/>
            <w:bottom w:val="none" w:sz="0" w:space="0" w:color="auto"/>
            <w:right w:val="none" w:sz="0" w:space="0" w:color="auto"/>
          </w:divBdr>
        </w:div>
        <w:div w:id="1242760024">
          <w:marLeft w:val="360"/>
          <w:marRight w:val="0"/>
          <w:marTop w:val="200"/>
          <w:marBottom w:val="0"/>
          <w:divBdr>
            <w:top w:val="none" w:sz="0" w:space="0" w:color="auto"/>
            <w:left w:val="none" w:sz="0" w:space="0" w:color="auto"/>
            <w:bottom w:val="none" w:sz="0" w:space="0" w:color="auto"/>
            <w:right w:val="none" w:sz="0" w:space="0" w:color="auto"/>
          </w:divBdr>
        </w:div>
      </w:divsChild>
    </w:div>
    <w:div w:id="1475483743">
      <w:bodyDiv w:val="1"/>
      <w:marLeft w:val="0"/>
      <w:marRight w:val="0"/>
      <w:marTop w:val="0"/>
      <w:marBottom w:val="0"/>
      <w:divBdr>
        <w:top w:val="none" w:sz="0" w:space="0" w:color="auto"/>
        <w:left w:val="none" w:sz="0" w:space="0" w:color="auto"/>
        <w:bottom w:val="none" w:sz="0" w:space="0" w:color="auto"/>
        <w:right w:val="none" w:sz="0" w:space="0" w:color="auto"/>
      </w:divBdr>
      <w:divsChild>
        <w:div w:id="1390690464">
          <w:marLeft w:val="547"/>
          <w:marRight w:val="0"/>
          <w:marTop w:val="115"/>
          <w:marBottom w:val="0"/>
          <w:divBdr>
            <w:top w:val="none" w:sz="0" w:space="0" w:color="auto"/>
            <w:left w:val="none" w:sz="0" w:space="0" w:color="auto"/>
            <w:bottom w:val="none" w:sz="0" w:space="0" w:color="auto"/>
            <w:right w:val="none" w:sz="0" w:space="0" w:color="auto"/>
          </w:divBdr>
        </w:div>
      </w:divsChild>
    </w:div>
    <w:div w:id="1490092726">
      <w:bodyDiv w:val="1"/>
      <w:marLeft w:val="0"/>
      <w:marRight w:val="0"/>
      <w:marTop w:val="0"/>
      <w:marBottom w:val="0"/>
      <w:divBdr>
        <w:top w:val="none" w:sz="0" w:space="0" w:color="auto"/>
        <w:left w:val="none" w:sz="0" w:space="0" w:color="auto"/>
        <w:bottom w:val="none" w:sz="0" w:space="0" w:color="auto"/>
        <w:right w:val="none" w:sz="0" w:space="0" w:color="auto"/>
      </w:divBdr>
    </w:div>
    <w:div w:id="1564608431">
      <w:bodyDiv w:val="1"/>
      <w:marLeft w:val="0"/>
      <w:marRight w:val="0"/>
      <w:marTop w:val="0"/>
      <w:marBottom w:val="0"/>
      <w:divBdr>
        <w:top w:val="none" w:sz="0" w:space="0" w:color="auto"/>
        <w:left w:val="none" w:sz="0" w:space="0" w:color="auto"/>
        <w:bottom w:val="none" w:sz="0" w:space="0" w:color="auto"/>
        <w:right w:val="none" w:sz="0" w:space="0" w:color="auto"/>
      </w:divBdr>
      <w:divsChild>
        <w:div w:id="2028870026">
          <w:marLeft w:val="0"/>
          <w:marRight w:val="0"/>
          <w:marTop w:val="115"/>
          <w:marBottom w:val="0"/>
          <w:divBdr>
            <w:top w:val="none" w:sz="0" w:space="0" w:color="auto"/>
            <w:left w:val="none" w:sz="0" w:space="0" w:color="auto"/>
            <w:bottom w:val="none" w:sz="0" w:space="0" w:color="auto"/>
            <w:right w:val="none" w:sz="0" w:space="0" w:color="auto"/>
          </w:divBdr>
        </w:div>
      </w:divsChild>
    </w:div>
    <w:div w:id="1619336931">
      <w:bodyDiv w:val="1"/>
      <w:marLeft w:val="0"/>
      <w:marRight w:val="0"/>
      <w:marTop w:val="0"/>
      <w:marBottom w:val="0"/>
      <w:divBdr>
        <w:top w:val="none" w:sz="0" w:space="0" w:color="auto"/>
        <w:left w:val="none" w:sz="0" w:space="0" w:color="auto"/>
        <w:bottom w:val="none" w:sz="0" w:space="0" w:color="auto"/>
        <w:right w:val="none" w:sz="0" w:space="0" w:color="auto"/>
      </w:divBdr>
      <w:divsChild>
        <w:div w:id="1082920146">
          <w:marLeft w:val="547"/>
          <w:marRight w:val="0"/>
          <w:marTop w:val="154"/>
          <w:marBottom w:val="0"/>
          <w:divBdr>
            <w:top w:val="none" w:sz="0" w:space="0" w:color="auto"/>
            <w:left w:val="none" w:sz="0" w:space="0" w:color="auto"/>
            <w:bottom w:val="none" w:sz="0" w:space="0" w:color="auto"/>
            <w:right w:val="none" w:sz="0" w:space="0" w:color="auto"/>
          </w:divBdr>
        </w:div>
        <w:div w:id="470903441">
          <w:marLeft w:val="547"/>
          <w:marRight w:val="0"/>
          <w:marTop w:val="154"/>
          <w:marBottom w:val="0"/>
          <w:divBdr>
            <w:top w:val="none" w:sz="0" w:space="0" w:color="auto"/>
            <w:left w:val="none" w:sz="0" w:space="0" w:color="auto"/>
            <w:bottom w:val="none" w:sz="0" w:space="0" w:color="auto"/>
            <w:right w:val="none" w:sz="0" w:space="0" w:color="auto"/>
          </w:divBdr>
        </w:div>
      </w:divsChild>
    </w:div>
    <w:div w:id="1652372450">
      <w:bodyDiv w:val="1"/>
      <w:marLeft w:val="0"/>
      <w:marRight w:val="0"/>
      <w:marTop w:val="0"/>
      <w:marBottom w:val="0"/>
      <w:divBdr>
        <w:top w:val="none" w:sz="0" w:space="0" w:color="auto"/>
        <w:left w:val="none" w:sz="0" w:space="0" w:color="auto"/>
        <w:bottom w:val="none" w:sz="0" w:space="0" w:color="auto"/>
        <w:right w:val="none" w:sz="0" w:space="0" w:color="auto"/>
      </w:divBdr>
    </w:div>
    <w:div w:id="1659310339">
      <w:bodyDiv w:val="1"/>
      <w:marLeft w:val="0"/>
      <w:marRight w:val="0"/>
      <w:marTop w:val="0"/>
      <w:marBottom w:val="0"/>
      <w:divBdr>
        <w:top w:val="none" w:sz="0" w:space="0" w:color="auto"/>
        <w:left w:val="none" w:sz="0" w:space="0" w:color="auto"/>
        <w:bottom w:val="none" w:sz="0" w:space="0" w:color="auto"/>
        <w:right w:val="none" w:sz="0" w:space="0" w:color="auto"/>
      </w:divBdr>
    </w:div>
    <w:div w:id="1665938116">
      <w:bodyDiv w:val="1"/>
      <w:marLeft w:val="0"/>
      <w:marRight w:val="0"/>
      <w:marTop w:val="0"/>
      <w:marBottom w:val="0"/>
      <w:divBdr>
        <w:top w:val="none" w:sz="0" w:space="0" w:color="auto"/>
        <w:left w:val="none" w:sz="0" w:space="0" w:color="auto"/>
        <w:bottom w:val="none" w:sz="0" w:space="0" w:color="auto"/>
        <w:right w:val="none" w:sz="0" w:space="0" w:color="auto"/>
      </w:divBdr>
      <w:divsChild>
        <w:div w:id="1963417948">
          <w:marLeft w:val="720"/>
          <w:marRight w:val="0"/>
          <w:marTop w:val="110"/>
          <w:marBottom w:val="0"/>
          <w:divBdr>
            <w:top w:val="none" w:sz="0" w:space="0" w:color="auto"/>
            <w:left w:val="none" w:sz="0" w:space="0" w:color="auto"/>
            <w:bottom w:val="none" w:sz="0" w:space="0" w:color="auto"/>
            <w:right w:val="none" w:sz="0" w:space="0" w:color="auto"/>
          </w:divBdr>
        </w:div>
        <w:div w:id="152795761">
          <w:marLeft w:val="720"/>
          <w:marRight w:val="0"/>
          <w:marTop w:val="110"/>
          <w:marBottom w:val="0"/>
          <w:divBdr>
            <w:top w:val="none" w:sz="0" w:space="0" w:color="auto"/>
            <w:left w:val="none" w:sz="0" w:space="0" w:color="auto"/>
            <w:bottom w:val="none" w:sz="0" w:space="0" w:color="auto"/>
            <w:right w:val="none" w:sz="0" w:space="0" w:color="auto"/>
          </w:divBdr>
        </w:div>
        <w:div w:id="341709297">
          <w:marLeft w:val="720"/>
          <w:marRight w:val="0"/>
          <w:marTop w:val="110"/>
          <w:marBottom w:val="0"/>
          <w:divBdr>
            <w:top w:val="none" w:sz="0" w:space="0" w:color="auto"/>
            <w:left w:val="none" w:sz="0" w:space="0" w:color="auto"/>
            <w:bottom w:val="none" w:sz="0" w:space="0" w:color="auto"/>
            <w:right w:val="none" w:sz="0" w:space="0" w:color="auto"/>
          </w:divBdr>
        </w:div>
      </w:divsChild>
    </w:div>
    <w:div w:id="1680810051">
      <w:bodyDiv w:val="1"/>
      <w:marLeft w:val="0"/>
      <w:marRight w:val="0"/>
      <w:marTop w:val="0"/>
      <w:marBottom w:val="0"/>
      <w:divBdr>
        <w:top w:val="none" w:sz="0" w:space="0" w:color="auto"/>
        <w:left w:val="none" w:sz="0" w:space="0" w:color="auto"/>
        <w:bottom w:val="none" w:sz="0" w:space="0" w:color="auto"/>
        <w:right w:val="none" w:sz="0" w:space="0" w:color="auto"/>
      </w:divBdr>
      <w:divsChild>
        <w:div w:id="546649171">
          <w:marLeft w:val="634"/>
          <w:marRight w:val="0"/>
          <w:marTop w:val="0"/>
          <w:marBottom w:val="0"/>
          <w:divBdr>
            <w:top w:val="none" w:sz="0" w:space="0" w:color="auto"/>
            <w:left w:val="none" w:sz="0" w:space="0" w:color="auto"/>
            <w:bottom w:val="none" w:sz="0" w:space="0" w:color="auto"/>
            <w:right w:val="none" w:sz="0" w:space="0" w:color="auto"/>
          </w:divBdr>
        </w:div>
      </w:divsChild>
    </w:div>
    <w:div w:id="1729065750">
      <w:bodyDiv w:val="1"/>
      <w:marLeft w:val="0"/>
      <w:marRight w:val="0"/>
      <w:marTop w:val="0"/>
      <w:marBottom w:val="0"/>
      <w:divBdr>
        <w:top w:val="none" w:sz="0" w:space="0" w:color="auto"/>
        <w:left w:val="none" w:sz="0" w:space="0" w:color="auto"/>
        <w:bottom w:val="none" w:sz="0" w:space="0" w:color="auto"/>
        <w:right w:val="none" w:sz="0" w:space="0" w:color="auto"/>
      </w:divBdr>
      <w:divsChild>
        <w:div w:id="229115482">
          <w:marLeft w:val="274"/>
          <w:marRight w:val="0"/>
          <w:marTop w:val="0"/>
          <w:marBottom w:val="68"/>
          <w:divBdr>
            <w:top w:val="none" w:sz="0" w:space="0" w:color="auto"/>
            <w:left w:val="none" w:sz="0" w:space="0" w:color="auto"/>
            <w:bottom w:val="none" w:sz="0" w:space="0" w:color="auto"/>
            <w:right w:val="none" w:sz="0" w:space="0" w:color="auto"/>
          </w:divBdr>
        </w:div>
        <w:div w:id="1308048759">
          <w:marLeft w:val="274"/>
          <w:marRight w:val="0"/>
          <w:marTop w:val="0"/>
          <w:marBottom w:val="68"/>
          <w:divBdr>
            <w:top w:val="none" w:sz="0" w:space="0" w:color="auto"/>
            <w:left w:val="none" w:sz="0" w:space="0" w:color="auto"/>
            <w:bottom w:val="none" w:sz="0" w:space="0" w:color="auto"/>
            <w:right w:val="none" w:sz="0" w:space="0" w:color="auto"/>
          </w:divBdr>
        </w:div>
        <w:div w:id="1945768835">
          <w:marLeft w:val="547"/>
          <w:marRight w:val="0"/>
          <w:marTop w:val="0"/>
          <w:marBottom w:val="68"/>
          <w:divBdr>
            <w:top w:val="none" w:sz="0" w:space="0" w:color="auto"/>
            <w:left w:val="none" w:sz="0" w:space="0" w:color="auto"/>
            <w:bottom w:val="none" w:sz="0" w:space="0" w:color="auto"/>
            <w:right w:val="none" w:sz="0" w:space="0" w:color="auto"/>
          </w:divBdr>
        </w:div>
        <w:div w:id="1720781307">
          <w:marLeft w:val="547"/>
          <w:marRight w:val="0"/>
          <w:marTop w:val="0"/>
          <w:marBottom w:val="68"/>
          <w:divBdr>
            <w:top w:val="none" w:sz="0" w:space="0" w:color="auto"/>
            <w:left w:val="none" w:sz="0" w:space="0" w:color="auto"/>
            <w:bottom w:val="none" w:sz="0" w:space="0" w:color="auto"/>
            <w:right w:val="none" w:sz="0" w:space="0" w:color="auto"/>
          </w:divBdr>
        </w:div>
      </w:divsChild>
    </w:div>
    <w:div w:id="1730154350">
      <w:bodyDiv w:val="1"/>
      <w:marLeft w:val="0"/>
      <w:marRight w:val="0"/>
      <w:marTop w:val="0"/>
      <w:marBottom w:val="0"/>
      <w:divBdr>
        <w:top w:val="none" w:sz="0" w:space="0" w:color="auto"/>
        <w:left w:val="none" w:sz="0" w:space="0" w:color="auto"/>
        <w:bottom w:val="none" w:sz="0" w:space="0" w:color="auto"/>
        <w:right w:val="none" w:sz="0" w:space="0" w:color="auto"/>
      </w:divBdr>
      <w:divsChild>
        <w:div w:id="705375468">
          <w:marLeft w:val="634"/>
          <w:marRight w:val="0"/>
          <w:marTop w:val="0"/>
          <w:marBottom w:val="0"/>
          <w:divBdr>
            <w:top w:val="none" w:sz="0" w:space="0" w:color="auto"/>
            <w:left w:val="none" w:sz="0" w:space="0" w:color="auto"/>
            <w:bottom w:val="none" w:sz="0" w:space="0" w:color="auto"/>
            <w:right w:val="none" w:sz="0" w:space="0" w:color="auto"/>
          </w:divBdr>
        </w:div>
        <w:div w:id="1665668427">
          <w:marLeft w:val="634"/>
          <w:marRight w:val="0"/>
          <w:marTop w:val="420"/>
          <w:marBottom w:val="0"/>
          <w:divBdr>
            <w:top w:val="none" w:sz="0" w:space="0" w:color="auto"/>
            <w:left w:val="none" w:sz="0" w:space="0" w:color="auto"/>
            <w:bottom w:val="none" w:sz="0" w:space="0" w:color="auto"/>
            <w:right w:val="none" w:sz="0" w:space="0" w:color="auto"/>
          </w:divBdr>
        </w:div>
      </w:divsChild>
    </w:div>
    <w:div w:id="1738554551">
      <w:bodyDiv w:val="1"/>
      <w:marLeft w:val="0"/>
      <w:marRight w:val="0"/>
      <w:marTop w:val="0"/>
      <w:marBottom w:val="0"/>
      <w:divBdr>
        <w:top w:val="none" w:sz="0" w:space="0" w:color="auto"/>
        <w:left w:val="none" w:sz="0" w:space="0" w:color="auto"/>
        <w:bottom w:val="none" w:sz="0" w:space="0" w:color="auto"/>
        <w:right w:val="none" w:sz="0" w:space="0" w:color="auto"/>
      </w:divBdr>
    </w:div>
    <w:div w:id="1767774534">
      <w:bodyDiv w:val="1"/>
      <w:marLeft w:val="0"/>
      <w:marRight w:val="0"/>
      <w:marTop w:val="0"/>
      <w:marBottom w:val="0"/>
      <w:divBdr>
        <w:top w:val="none" w:sz="0" w:space="0" w:color="auto"/>
        <w:left w:val="none" w:sz="0" w:space="0" w:color="auto"/>
        <w:bottom w:val="none" w:sz="0" w:space="0" w:color="auto"/>
        <w:right w:val="none" w:sz="0" w:space="0" w:color="auto"/>
      </w:divBdr>
      <w:divsChild>
        <w:div w:id="105586035">
          <w:marLeft w:val="720"/>
          <w:marRight w:val="0"/>
          <w:marTop w:val="130"/>
          <w:marBottom w:val="0"/>
          <w:divBdr>
            <w:top w:val="none" w:sz="0" w:space="0" w:color="auto"/>
            <w:left w:val="none" w:sz="0" w:space="0" w:color="auto"/>
            <w:bottom w:val="none" w:sz="0" w:space="0" w:color="auto"/>
            <w:right w:val="none" w:sz="0" w:space="0" w:color="auto"/>
          </w:divBdr>
        </w:div>
        <w:div w:id="174656401">
          <w:marLeft w:val="720"/>
          <w:marRight w:val="0"/>
          <w:marTop w:val="130"/>
          <w:marBottom w:val="0"/>
          <w:divBdr>
            <w:top w:val="none" w:sz="0" w:space="0" w:color="auto"/>
            <w:left w:val="none" w:sz="0" w:space="0" w:color="auto"/>
            <w:bottom w:val="none" w:sz="0" w:space="0" w:color="auto"/>
            <w:right w:val="none" w:sz="0" w:space="0" w:color="auto"/>
          </w:divBdr>
        </w:div>
        <w:div w:id="1286815444">
          <w:marLeft w:val="720"/>
          <w:marRight w:val="0"/>
          <w:marTop w:val="130"/>
          <w:marBottom w:val="0"/>
          <w:divBdr>
            <w:top w:val="none" w:sz="0" w:space="0" w:color="auto"/>
            <w:left w:val="none" w:sz="0" w:space="0" w:color="auto"/>
            <w:bottom w:val="none" w:sz="0" w:space="0" w:color="auto"/>
            <w:right w:val="none" w:sz="0" w:space="0" w:color="auto"/>
          </w:divBdr>
        </w:div>
      </w:divsChild>
    </w:div>
    <w:div w:id="1798791544">
      <w:bodyDiv w:val="1"/>
      <w:marLeft w:val="0"/>
      <w:marRight w:val="0"/>
      <w:marTop w:val="0"/>
      <w:marBottom w:val="0"/>
      <w:divBdr>
        <w:top w:val="none" w:sz="0" w:space="0" w:color="auto"/>
        <w:left w:val="none" w:sz="0" w:space="0" w:color="auto"/>
        <w:bottom w:val="none" w:sz="0" w:space="0" w:color="auto"/>
        <w:right w:val="none" w:sz="0" w:space="0" w:color="auto"/>
      </w:divBdr>
    </w:div>
    <w:div w:id="1798794662">
      <w:bodyDiv w:val="1"/>
      <w:marLeft w:val="0"/>
      <w:marRight w:val="0"/>
      <w:marTop w:val="0"/>
      <w:marBottom w:val="0"/>
      <w:divBdr>
        <w:top w:val="none" w:sz="0" w:space="0" w:color="auto"/>
        <w:left w:val="none" w:sz="0" w:space="0" w:color="auto"/>
        <w:bottom w:val="none" w:sz="0" w:space="0" w:color="auto"/>
        <w:right w:val="none" w:sz="0" w:space="0" w:color="auto"/>
      </w:divBdr>
    </w:div>
    <w:div w:id="1800413421">
      <w:bodyDiv w:val="1"/>
      <w:marLeft w:val="0"/>
      <w:marRight w:val="0"/>
      <w:marTop w:val="0"/>
      <w:marBottom w:val="0"/>
      <w:divBdr>
        <w:top w:val="none" w:sz="0" w:space="0" w:color="auto"/>
        <w:left w:val="none" w:sz="0" w:space="0" w:color="auto"/>
        <w:bottom w:val="none" w:sz="0" w:space="0" w:color="auto"/>
        <w:right w:val="none" w:sz="0" w:space="0" w:color="auto"/>
      </w:divBdr>
    </w:div>
    <w:div w:id="1821115134">
      <w:bodyDiv w:val="1"/>
      <w:marLeft w:val="0"/>
      <w:marRight w:val="0"/>
      <w:marTop w:val="0"/>
      <w:marBottom w:val="0"/>
      <w:divBdr>
        <w:top w:val="none" w:sz="0" w:space="0" w:color="auto"/>
        <w:left w:val="none" w:sz="0" w:space="0" w:color="auto"/>
        <w:bottom w:val="none" w:sz="0" w:space="0" w:color="auto"/>
        <w:right w:val="none" w:sz="0" w:space="0" w:color="auto"/>
      </w:divBdr>
    </w:div>
    <w:div w:id="1822962367">
      <w:bodyDiv w:val="1"/>
      <w:marLeft w:val="0"/>
      <w:marRight w:val="0"/>
      <w:marTop w:val="0"/>
      <w:marBottom w:val="0"/>
      <w:divBdr>
        <w:top w:val="none" w:sz="0" w:space="0" w:color="auto"/>
        <w:left w:val="none" w:sz="0" w:space="0" w:color="auto"/>
        <w:bottom w:val="none" w:sz="0" w:space="0" w:color="auto"/>
        <w:right w:val="none" w:sz="0" w:space="0" w:color="auto"/>
      </w:divBdr>
      <w:divsChild>
        <w:div w:id="1298802873">
          <w:marLeft w:val="547"/>
          <w:marRight w:val="0"/>
          <w:marTop w:val="0"/>
          <w:marBottom w:val="0"/>
          <w:divBdr>
            <w:top w:val="none" w:sz="0" w:space="0" w:color="auto"/>
            <w:left w:val="none" w:sz="0" w:space="0" w:color="auto"/>
            <w:bottom w:val="none" w:sz="0" w:space="0" w:color="auto"/>
            <w:right w:val="none" w:sz="0" w:space="0" w:color="auto"/>
          </w:divBdr>
        </w:div>
        <w:div w:id="39280990">
          <w:marLeft w:val="547"/>
          <w:marRight w:val="0"/>
          <w:marTop w:val="0"/>
          <w:marBottom w:val="0"/>
          <w:divBdr>
            <w:top w:val="none" w:sz="0" w:space="0" w:color="auto"/>
            <w:left w:val="none" w:sz="0" w:space="0" w:color="auto"/>
            <w:bottom w:val="none" w:sz="0" w:space="0" w:color="auto"/>
            <w:right w:val="none" w:sz="0" w:space="0" w:color="auto"/>
          </w:divBdr>
        </w:div>
      </w:divsChild>
    </w:div>
    <w:div w:id="1826313949">
      <w:bodyDiv w:val="1"/>
      <w:marLeft w:val="0"/>
      <w:marRight w:val="0"/>
      <w:marTop w:val="0"/>
      <w:marBottom w:val="0"/>
      <w:divBdr>
        <w:top w:val="none" w:sz="0" w:space="0" w:color="auto"/>
        <w:left w:val="none" w:sz="0" w:space="0" w:color="auto"/>
        <w:bottom w:val="none" w:sz="0" w:space="0" w:color="auto"/>
        <w:right w:val="none" w:sz="0" w:space="0" w:color="auto"/>
      </w:divBdr>
      <w:divsChild>
        <w:div w:id="1221475361">
          <w:marLeft w:val="446"/>
          <w:marRight w:val="0"/>
          <w:marTop w:val="200"/>
          <w:marBottom w:val="0"/>
          <w:divBdr>
            <w:top w:val="none" w:sz="0" w:space="0" w:color="auto"/>
            <w:left w:val="none" w:sz="0" w:space="0" w:color="auto"/>
            <w:bottom w:val="none" w:sz="0" w:space="0" w:color="auto"/>
            <w:right w:val="none" w:sz="0" w:space="0" w:color="auto"/>
          </w:divBdr>
        </w:div>
        <w:div w:id="547424222">
          <w:marLeft w:val="446"/>
          <w:marRight w:val="0"/>
          <w:marTop w:val="200"/>
          <w:marBottom w:val="0"/>
          <w:divBdr>
            <w:top w:val="none" w:sz="0" w:space="0" w:color="auto"/>
            <w:left w:val="none" w:sz="0" w:space="0" w:color="auto"/>
            <w:bottom w:val="none" w:sz="0" w:space="0" w:color="auto"/>
            <w:right w:val="none" w:sz="0" w:space="0" w:color="auto"/>
          </w:divBdr>
        </w:div>
        <w:div w:id="2126195415">
          <w:marLeft w:val="446"/>
          <w:marRight w:val="0"/>
          <w:marTop w:val="200"/>
          <w:marBottom w:val="0"/>
          <w:divBdr>
            <w:top w:val="none" w:sz="0" w:space="0" w:color="auto"/>
            <w:left w:val="none" w:sz="0" w:space="0" w:color="auto"/>
            <w:bottom w:val="none" w:sz="0" w:space="0" w:color="auto"/>
            <w:right w:val="none" w:sz="0" w:space="0" w:color="auto"/>
          </w:divBdr>
        </w:div>
        <w:div w:id="673461795">
          <w:marLeft w:val="446"/>
          <w:marRight w:val="0"/>
          <w:marTop w:val="200"/>
          <w:marBottom w:val="0"/>
          <w:divBdr>
            <w:top w:val="none" w:sz="0" w:space="0" w:color="auto"/>
            <w:left w:val="none" w:sz="0" w:space="0" w:color="auto"/>
            <w:bottom w:val="none" w:sz="0" w:space="0" w:color="auto"/>
            <w:right w:val="none" w:sz="0" w:space="0" w:color="auto"/>
          </w:divBdr>
        </w:div>
      </w:divsChild>
    </w:div>
    <w:div w:id="1862745886">
      <w:bodyDiv w:val="1"/>
      <w:marLeft w:val="0"/>
      <w:marRight w:val="0"/>
      <w:marTop w:val="0"/>
      <w:marBottom w:val="0"/>
      <w:divBdr>
        <w:top w:val="none" w:sz="0" w:space="0" w:color="auto"/>
        <w:left w:val="none" w:sz="0" w:space="0" w:color="auto"/>
        <w:bottom w:val="none" w:sz="0" w:space="0" w:color="auto"/>
        <w:right w:val="none" w:sz="0" w:space="0" w:color="auto"/>
      </w:divBdr>
    </w:div>
    <w:div w:id="1882815344">
      <w:bodyDiv w:val="1"/>
      <w:marLeft w:val="0"/>
      <w:marRight w:val="0"/>
      <w:marTop w:val="0"/>
      <w:marBottom w:val="0"/>
      <w:divBdr>
        <w:top w:val="none" w:sz="0" w:space="0" w:color="auto"/>
        <w:left w:val="none" w:sz="0" w:space="0" w:color="auto"/>
        <w:bottom w:val="none" w:sz="0" w:space="0" w:color="auto"/>
        <w:right w:val="none" w:sz="0" w:space="0" w:color="auto"/>
      </w:divBdr>
    </w:div>
    <w:div w:id="1901091347">
      <w:bodyDiv w:val="1"/>
      <w:marLeft w:val="0"/>
      <w:marRight w:val="0"/>
      <w:marTop w:val="0"/>
      <w:marBottom w:val="0"/>
      <w:divBdr>
        <w:top w:val="none" w:sz="0" w:space="0" w:color="auto"/>
        <w:left w:val="none" w:sz="0" w:space="0" w:color="auto"/>
        <w:bottom w:val="none" w:sz="0" w:space="0" w:color="auto"/>
        <w:right w:val="none" w:sz="0" w:space="0" w:color="auto"/>
      </w:divBdr>
      <w:divsChild>
        <w:div w:id="1783186073">
          <w:marLeft w:val="547"/>
          <w:marRight w:val="0"/>
          <w:marTop w:val="115"/>
          <w:marBottom w:val="0"/>
          <w:divBdr>
            <w:top w:val="none" w:sz="0" w:space="0" w:color="auto"/>
            <w:left w:val="none" w:sz="0" w:space="0" w:color="auto"/>
            <w:bottom w:val="none" w:sz="0" w:space="0" w:color="auto"/>
            <w:right w:val="none" w:sz="0" w:space="0" w:color="auto"/>
          </w:divBdr>
        </w:div>
      </w:divsChild>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sChild>
        <w:div w:id="1020199238">
          <w:marLeft w:val="734"/>
          <w:marRight w:val="0"/>
          <w:marTop w:val="0"/>
          <w:marBottom w:val="0"/>
          <w:divBdr>
            <w:top w:val="none" w:sz="0" w:space="0" w:color="auto"/>
            <w:left w:val="none" w:sz="0" w:space="0" w:color="auto"/>
            <w:bottom w:val="none" w:sz="0" w:space="0" w:color="auto"/>
            <w:right w:val="none" w:sz="0" w:space="0" w:color="auto"/>
          </w:divBdr>
        </w:div>
        <w:div w:id="297541499">
          <w:marLeft w:val="734"/>
          <w:marRight w:val="0"/>
          <w:marTop w:val="200"/>
          <w:marBottom w:val="0"/>
          <w:divBdr>
            <w:top w:val="none" w:sz="0" w:space="0" w:color="auto"/>
            <w:left w:val="none" w:sz="0" w:space="0" w:color="auto"/>
            <w:bottom w:val="none" w:sz="0" w:space="0" w:color="auto"/>
            <w:right w:val="none" w:sz="0" w:space="0" w:color="auto"/>
          </w:divBdr>
        </w:div>
        <w:div w:id="1038312448">
          <w:marLeft w:val="547"/>
          <w:marRight w:val="0"/>
          <w:marTop w:val="200"/>
          <w:marBottom w:val="0"/>
          <w:divBdr>
            <w:top w:val="none" w:sz="0" w:space="0" w:color="auto"/>
            <w:left w:val="none" w:sz="0" w:space="0" w:color="auto"/>
            <w:bottom w:val="none" w:sz="0" w:space="0" w:color="auto"/>
            <w:right w:val="none" w:sz="0" w:space="0" w:color="auto"/>
          </w:divBdr>
        </w:div>
        <w:div w:id="254096264">
          <w:marLeft w:val="547"/>
          <w:marRight w:val="0"/>
          <w:marTop w:val="200"/>
          <w:marBottom w:val="0"/>
          <w:divBdr>
            <w:top w:val="none" w:sz="0" w:space="0" w:color="auto"/>
            <w:left w:val="none" w:sz="0" w:space="0" w:color="auto"/>
            <w:bottom w:val="none" w:sz="0" w:space="0" w:color="auto"/>
            <w:right w:val="none" w:sz="0" w:space="0" w:color="auto"/>
          </w:divBdr>
        </w:div>
      </w:divsChild>
    </w:div>
    <w:div w:id="1954943192">
      <w:bodyDiv w:val="1"/>
      <w:marLeft w:val="0"/>
      <w:marRight w:val="0"/>
      <w:marTop w:val="0"/>
      <w:marBottom w:val="0"/>
      <w:divBdr>
        <w:top w:val="none" w:sz="0" w:space="0" w:color="auto"/>
        <w:left w:val="none" w:sz="0" w:space="0" w:color="auto"/>
        <w:bottom w:val="none" w:sz="0" w:space="0" w:color="auto"/>
        <w:right w:val="none" w:sz="0" w:space="0" w:color="auto"/>
      </w:divBdr>
      <w:divsChild>
        <w:div w:id="1302614480">
          <w:marLeft w:val="547"/>
          <w:marRight w:val="0"/>
          <w:marTop w:val="0"/>
          <w:marBottom w:val="0"/>
          <w:divBdr>
            <w:top w:val="none" w:sz="0" w:space="0" w:color="auto"/>
            <w:left w:val="none" w:sz="0" w:space="0" w:color="auto"/>
            <w:bottom w:val="none" w:sz="0" w:space="0" w:color="auto"/>
            <w:right w:val="none" w:sz="0" w:space="0" w:color="auto"/>
          </w:divBdr>
        </w:div>
        <w:div w:id="217789540">
          <w:marLeft w:val="547"/>
          <w:marRight w:val="0"/>
          <w:marTop w:val="0"/>
          <w:marBottom w:val="0"/>
          <w:divBdr>
            <w:top w:val="none" w:sz="0" w:space="0" w:color="auto"/>
            <w:left w:val="none" w:sz="0" w:space="0" w:color="auto"/>
            <w:bottom w:val="none" w:sz="0" w:space="0" w:color="auto"/>
            <w:right w:val="none" w:sz="0" w:space="0" w:color="auto"/>
          </w:divBdr>
        </w:div>
        <w:div w:id="1665694870">
          <w:marLeft w:val="547"/>
          <w:marRight w:val="0"/>
          <w:marTop w:val="0"/>
          <w:marBottom w:val="0"/>
          <w:divBdr>
            <w:top w:val="none" w:sz="0" w:space="0" w:color="auto"/>
            <w:left w:val="none" w:sz="0" w:space="0" w:color="auto"/>
            <w:bottom w:val="none" w:sz="0" w:space="0" w:color="auto"/>
            <w:right w:val="none" w:sz="0" w:space="0" w:color="auto"/>
          </w:divBdr>
        </w:div>
        <w:div w:id="1266235438">
          <w:marLeft w:val="547"/>
          <w:marRight w:val="0"/>
          <w:marTop w:val="0"/>
          <w:marBottom w:val="0"/>
          <w:divBdr>
            <w:top w:val="none" w:sz="0" w:space="0" w:color="auto"/>
            <w:left w:val="none" w:sz="0" w:space="0" w:color="auto"/>
            <w:bottom w:val="none" w:sz="0" w:space="0" w:color="auto"/>
            <w:right w:val="none" w:sz="0" w:space="0" w:color="auto"/>
          </w:divBdr>
        </w:div>
        <w:div w:id="276832261">
          <w:marLeft w:val="547"/>
          <w:marRight w:val="0"/>
          <w:marTop w:val="0"/>
          <w:marBottom w:val="0"/>
          <w:divBdr>
            <w:top w:val="none" w:sz="0" w:space="0" w:color="auto"/>
            <w:left w:val="none" w:sz="0" w:space="0" w:color="auto"/>
            <w:bottom w:val="none" w:sz="0" w:space="0" w:color="auto"/>
            <w:right w:val="none" w:sz="0" w:space="0" w:color="auto"/>
          </w:divBdr>
        </w:div>
        <w:div w:id="1644699951">
          <w:marLeft w:val="547"/>
          <w:marRight w:val="0"/>
          <w:marTop w:val="0"/>
          <w:marBottom w:val="0"/>
          <w:divBdr>
            <w:top w:val="none" w:sz="0" w:space="0" w:color="auto"/>
            <w:left w:val="none" w:sz="0" w:space="0" w:color="auto"/>
            <w:bottom w:val="none" w:sz="0" w:space="0" w:color="auto"/>
            <w:right w:val="none" w:sz="0" w:space="0" w:color="auto"/>
          </w:divBdr>
        </w:div>
        <w:div w:id="1003970745">
          <w:marLeft w:val="547"/>
          <w:marRight w:val="0"/>
          <w:marTop w:val="0"/>
          <w:marBottom w:val="0"/>
          <w:divBdr>
            <w:top w:val="none" w:sz="0" w:space="0" w:color="auto"/>
            <w:left w:val="none" w:sz="0" w:space="0" w:color="auto"/>
            <w:bottom w:val="none" w:sz="0" w:space="0" w:color="auto"/>
            <w:right w:val="none" w:sz="0" w:space="0" w:color="auto"/>
          </w:divBdr>
        </w:div>
        <w:div w:id="1352605794">
          <w:marLeft w:val="547"/>
          <w:marRight w:val="0"/>
          <w:marTop w:val="0"/>
          <w:marBottom w:val="0"/>
          <w:divBdr>
            <w:top w:val="none" w:sz="0" w:space="0" w:color="auto"/>
            <w:left w:val="none" w:sz="0" w:space="0" w:color="auto"/>
            <w:bottom w:val="none" w:sz="0" w:space="0" w:color="auto"/>
            <w:right w:val="none" w:sz="0" w:space="0" w:color="auto"/>
          </w:divBdr>
        </w:div>
        <w:div w:id="308676680">
          <w:marLeft w:val="547"/>
          <w:marRight w:val="0"/>
          <w:marTop w:val="0"/>
          <w:marBottom w:val="0"/>
          <w:divBdr>
            <w:top w:val="none" w:sz="0" w:space="0" w:color="auto"/>
            <w:left w:val="none" w:sz="0" w:space="0" w:color="auto"/>
            <w:bottom w:val="none" w:sz="0" w:space="0" w:color="auto"/>
            <w:right w:val="none" w:sz="0" w:space="0" w:color="auto"/>
          </w:divBdr>
        </w:div>
        <w:div w:id="1899394930">
          <w:marLeft w:val="547"/>
          <w:marRight w:val="0"/>
          <w:marTop w:val="0"/>
          <w:marBottom w:val="0"/>
          <w:divBdr>
            <w:top w:val="none" w:sz="0" w:space="0" w:color="auto"/>
            <w:left w:val="none" w:sz="0" w:space="0" w:color="auto"/>
            <w:bottom w:val="none" w:sz="0" w:space="0" w:color="auto"/>
            <w:right w:val="none" w:sz="0" w:space="0" w:color="auto"/>
          </w:divBdr>
        </w:div>
      </w:divsChild>
    </w:div>
    <w:div w:id="1956281468">
      <w:bodyDiv w:val="1"/>
      <w:marLeft w:val="0"/>
      <w:marRight w:val="0"/>
      <w:marTop w:val="0"/>
      <w:marBottom w:val="0"/>
      <w:divBdr>
        <w:top w:val="none" w:sz="0" w:space="0" w:color="auto"/>
        <w:left w:val="none" w:sz="0" w:space="0" w:color="auto"/>
        <w:bottom w:val="none" w:sz="0" w:space="0" w:color="auto"/>
        <w:right w:val="none" w:sz="0" w:space="0" w:color="auto"/>
      </w:divBdr>
      <w:divsChild>
        <w:div w:id="1983121045">
          <w:marLeft w:val="547"/>
          <w:marRight w:val="0"/>
          <w:marTop w:val="115"/>
          <w:marBottom w:val="0"/>
          <w:divBdr>
            <w:top w:val="none" w:sz="0" w:space="0" w:color="auto"/>
            <w:left w:val="none" w:sz="0" w:space="0" w:color="auto"/>
            <w:bottom w:val="none" w:sz="0" w:space="0" w:color="auto"/>
            <w:right w:val="none" w:sz="0" w:space="0" w:color="auto"/>
          </w:divBdr>
        </w:div>
        <w:div w:id="606548308">
          <w:marLeft w:val="547"/>
          <w:marRight w:val="0"/>
          <w:marTop w:val="115"/>
          <w:marBottom w:val="0"/>
          <w:divBdr>
            <w:top w:val="none" w:sz="0" w:space="0" w:color="auto"/>
            <w:left w:val="none" w:sz="0" w:space="0" w:color="auto"/>
            <w:bottom w:val="none" w:sz="0" w:space="0" w:color="auto"/>
            <w:right w:val="none" w:sz="0" w:space="0" w:color="auto"/>
          </w:divBdr>
        </w:div>
      </w:divsChild>
    </w:div>
    <w:div w:id="1987590075">
      <w:bodyDiv w:val="1"/>
      <w:marLeft w:val="0"/>
      <w:marRight w:val="0"/>
      <w:marTop w:val="0"/>
      <w:marBottom w:val="0"/>
      <w:divBdr>
        <w:top w:val="none" w:sz="0" w:space="0" w:color="auto"/>
        <w:left w:val="none" w:sz="0" w:space="0" w:color="auto"/>
        <w:bottom w:val="none" w:sz="0" w:space="0" w:color="auto"/>
        <w:right w:val="none" w:sz="0" w:space="0" w:color="auto"/>
      </w:divBdr>
    </w:div>
    <w:div w:id="1999504126">
      <w:bodyDiv w:val="1"/>
      <w:marLeft w:val="0"/>
      <w:marRight w:val="0"/>
      <w:marTop w:val="0"/>
      <w:marBottom w:val="0"/>
      <w:divBdr>
        <w:top w:val="none" w:sz="0" w:space="0" w:color="auto"/>
        <w:left w:val="none" w:sz="0" w:space="0" w:color="auto"/>
        <w:bottom w:val="none" w:sz="0" w:space="0" w:color="auto"/>
        <w:right w:val="none" w:sz="0" w:space="0" w:color="auto"/>
      </w:divBdr>
      <w:divsChild>
        <w:div w:id="327294136">
          <w:marLeft w:val="1800"/>
          <w:marRight w:val="0"/>
          <w:marTop w:val="100"/>
          <w:marBottom w:val="0"/>
          <w:divBdr>
            <w:top w:val="none" w:sz="0" w:space="0" w:color="auto"/>
            <w:left w:val="none" w:sz="0" w:space="0" w:color="auto"/>
            <w:bottom w:val="none" w:sz="0" w:space="0" w:color="auto"/>
            <w:right w:val="none" w:sz="0" w:space="0" w:color="auto"/>
          </w:divBdr>
        </w:div>
        <w:div w:id="1707829610">
          <w:marLeft w:val="1800"/>
          <w:marRight w:val="0"/>
          <w:marTop w:val="100"/>
          <w:marBottom w:val="0"/>
          <w:divBdr>
            <w:top w:val="none" w:sz="0" w:space="0" w:color="auto"/>
            <w:left w:val="none" w:sz="0" w:space="0" w:color="auto"/>
            <w:bottom w:val="none" w:sz="0" w:space="0" w:color="auto"/>
            <w:right w:val="none" w:sz="0" w:space="0" w:color="auto"/>
          </w:divBdr>
        </w:div>
        <w:div w:id="1603225746">
          <w:marLeft w:val="1800"/>
          <w:marRight w:val="0"/>
          <w:marTop w:val="100"/>
          <w:marBottom w:val="0"/>
          <w:divBdr>
            <w:top w:val="none" w:sz="0" w:space="0" w:color="auto"/>
            <w:left w:val="none" w:sz="0" w:space="0" w:color="auto"/>
            <w:bottom w:val="none" w:sz="0" w:space="0" w:color="auto"/>
            <w:right w:val="none" w:sz="0" w:space="0" w:color="auto"/>
          </w:divBdr>
        </w:div>
        <w:div w:id="565798942">
          <w:marLeft w:val="1800"/>
          <w:marRight w:val="0"/>
          <w:marTop w:val="100"/>
          <w:marBottom w:val="0"/>
          <w:divBdr>
            <w:top w:val="none" w:sz="0" w:space="0" w:color="auto"/>
            <w:left w:val="none" w:sz="0" w:space="0" w:color="auto"/>
            <w:bottom w:val="none" w:sz="0" w:space="0" w:color="auto"/>
            <w:right w:val="none" w:sz="0" w:space="0" w:color="auto"/>
          </w:divBdr>
        </w:div>
      </w:divsChild>
    </w:div>
    <w:div w:id="2017537313">
      <w:bodyDiv w:val="1"/>
      <w:marLeft w:val="0"/>
      <w:marRight w:val="0"/>
      <w:marTop w:val="0"/>
      <w:marBottom w:val="0"/>
      <w:divBdr>
        <w:top w:val="none" w:sz="0" w:space="0" w:color="auto"/>
        <w:left w:val="none" w:sz="0" w:space="0" w:color="auto"/>
        <w:bottom w:val="none" w:sz="0" w:space="0" w:color="auto"/>
        <w:right w:val="none" w:sz="0" w:space="0" w:color="auto"/>
      </w:divBdr>
      <w:divsChild>
        <w:div w:id="648287002">
          <w:marLeft w:val="274"/>
          <w:marRight w:val="0"/>
          <w:marTop w:val="0"/>
          <w:marBottom w:val="68"/>
          <w:divBdr>
            <w:top w:val="none" w:sz="0" w:space="0" w:color="auto"/>
            <w:left w:val="none" w:sz="0" w:space="0" w:color="auto"/>
            <w:bottom w:val="none" w:sz="0" w:space="0" w:color="auto"/>
            <w:right w:val="none" w:sz="0" w:space="0" w:color="auto"/>
          </w:divBdr>
        </w:div>
        <w:div w:id="2085715216">
          <w:marLeft w:val="274"/>
          <w:marRight w:val="0"/>
          <w:marTop w:val="0"/>
          <w:marBottom w:val="68"/>
          <w:divBdr>
            <w:top w:val="none" w:sz="0" w:space="0" w:color="auto"/>
            <w:left w:val="none" w:sz="0" w:space="0" w:color="auto"/>
            <w:bottom w:val="none" w:sz="0" w:space="0" w:color="auto"/>
            <w:right w:val="none" w:sz="0" w:space="0" w:color="auto"/>
          </w:divBdr>
        </w:div>
      </w:divsChild>
    </w:div>
    <w:div w:id="2019236822">
      <w:bodyDiv w:val="1"/>
      <w:marLeft w:val="0"/>
      <w:marRight w:val="0"/>
      <w:marTop w:val="0"/>
      <w:marBottom w:val="0"/>
      <w:divBdr>
        <w:top w:val="none" w:sz="0" w:space="0" w:color="auto"/>
        <w:left w:val="none" w:sz="0" w:space="0" w:color="auto"/>
        <w:bottom w:val="none" w:sz="0" w:space="0" w:color="auto"/>
        <w:right w:val="none" w:sz="0" w:space="0" w:color="auto"/>
      </w:divBdr>
    </w:div>
    <w:div w:id="20282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psu.demre.cl/inscripcion/postulantes-con-discapacidad" TargetMode="External"/><Relationship Id="rId26" Type="http://schemas.openxmlformats.org/officeDocument/2006/relationships/hyperlink" Target="mailto:veronica.aguila@unab.cl" TargetMode="External"/><Relationship Id="rId21" Type="http://schemas.openxmlformats.org/officeDocument/2006/relationships/hyperlink" Target="http://www.pares.usach.cl" TargetMode="External"/><Relationship Id="rId34" Type="http://schemas.openxmlformats.org/officeDocument/2006/relationships/hyperlink" Target="mailto:apoyodiscapacidad@userena.c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psu.demre.cl/inscripcion/postulantes-con-discapacidad" TargetMode="External"/><Relationship Id="rId25" Type="http://schemas.openxmlformats.org/officeDocument/2006/relationships/hyperlink" Target="http://www.upla.cl/admision" TargetMode="External"/><Relationship Id="rId33" Type="http://schemas.openxmlformats.org/officeDocument/2006/relationships/hyperlink" Target="https://www.youtube.com/watch?v=eYd20RVhLI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ares.usach.cl" TargetMode="External"/><Relationship Id="rId29" Type="http://schemas.openxmlformats.org/officeDocument/2006/relationships/hyperlink" Target="mailto:pies.pm@uach.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cupo.pares@usach.cl" TargetMode="External"/><Relationship Id="rId32" Type="http://schemas.openxmlformats.org/officeDocument/2006/relationships/hyperlink" Target="mailto:Jacqueline.briones@umce.c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rosas@senadis.cl" TargetMode="External"/><Relationship Id="rId23" Type="http://schemas.openxmlformats.org/officeDocument/2006/relationships/hyperlink" Target="http://www.pares.usach.cl" TargetMode="External"/><Relationship Id="rId28" Type="http://schemas.openxmlformats.org/officeDocument/2006/relationships/hyperlink" Target="http://www.uach.cl/organizacion/direccion-de-pregrado/admision-y-matricula/ingresos-especiales" TargetMode="External"/><Relationship Id="rId36" Type="http://schemas.openxmlformats.org/officeDocument/2006/relationships/hyperlink" Target="mailto:paed@umag.cl" TargetMode="External"/><Relationship Id="rId10" Type="http://schemas.openxmlformats.org/officeDocument/2006/relationships/diagramData" Target="diagrams/data1.xml"/><Relationship Id="rId19" Type="http://schemas.openxmlformats.org/officeDocument/2006/relationships/hyperlink" Target="http://www.uc.cl" TargetMode="External"/><Relationship Id="rId31" Type="http://schemas.openxmlformats.org/officeDocument/2006/relationships/hyperlink" Target="mailto:myriam.salvo@umce.cl" TargetMode="External"/><Relationship Id="rId4" Type="http://schemas.openxmlformats.org/officeDocument/2006/relationships/settings" Target="settings.xml"/><Relationship Id="rId9" Type="http://schemas.openxmlformats.org/officeDocument/2006/relationships/hyperlink" Target="https://www.senadis.cl/" TargetMode="External"/><Relationship Id="rId14" Type="http://schemas.microsoft.com/office/2007/relationships/diagramDrawing" Target="diagrams/drawing1.xml"/><Relationship Id="rId22" Type="http://schemas.openxmlformats.org/officeDocument/2006/relationships/hyperlink" Target="mailto:jocelyn.briones@usach.cl" TargetMode="External"/><Relationship Id="rId27" Type="http://schemas.openxmlformats.org/officeDocument/2006/relationships/hyperlink" Target="mailto:francisca.aguirre@unab.cl" TargetMode="External"/><Relationship Id="rId30" Type="http://schemas.openxmlformats.org/officeDocument/2006/relationships/hyperlink" Target="mailto:ruben.delahoz@uach.cl" TargetMode="External"/><Relationship Id="rId35" Type="http://schemas.openxmlformats.org/officeDocument/2006/relationships/hyperlink" Target="http://www.userena.cl/" TargetMode="Externa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12FA9-3109-47DD-A957-B49071BB1BAC}" type="doc">
      <dgm:prSet loTypeId="urn:microsoft.com/office/officeart/2005/8/layout/chevron2" loCatId="process" qsTypeId="urn:microsoft.com/office/officeart/2005/8/quickstyle/simple1" qsCatId="simple" csTypeId="urn:microsoft.com/office/officeart/2005/8/colors/accent1_4" csCatId="accent1" phldr="1"/>
      <dgm:spPr/>
    </dgm:pt>
    <dgm:pt modelId="{845AD044-D01F-4A6D-8CDB-E7C43AA336EE}">
      <dgm:prSet phldrT="[Texto]" custT="1"/>
      <dgm:spPr/>
      <dgm:t>
        <a:bodyPr/>
        <a:lstStyle/>
        <a:p>
          <a:r>
            <a:rPr lang="es-ES" sz="1600"/>
            <a:t>2017</a:t>
          </a:r>
        </a:p>
      </dgm:t>
    </dgm:pt>
    <dgm:pt modelId="{A2C70E27-00B8-45FC-97EB-F5D395ECC3C2}" type="parTrans" cxnId="{76FD0FEE-4A80-49FA-9FA3-2D308DDBC4CC}">
      <dgm:prSet/>
      <dgm:spPr/>
      <dgm:t>
        <a:bodyPr/>
        <a:lstStyle/>
        <a:p>
          <a:endParaRPr lang="es-ES" sz="1200"/>
        </a:p>
      </dgm:t>
    </dgm:pt>
    <dgm:pt modelId="{877B40FA-1E99-4BE1-96E0-0A05D7A02711}" type="sibTrans" cxnId="{76FD0FEE-4A80-49FA-9FA3-2D308DDBC4CC}">
      <dgm:prSet/>
      <dgm:spPr/>
      <dgm:t>
        <a:bodyPr/>
        <a:lstStyle/>
        <a:p>
          <a:endParaRPr lang="es-ES" sz="1200"/>
        </a:p>
      </dgm:t>
    </dgm:pt>
    <dgm:pt modelId="{93590057-5E48-4012-A082-D1BC53D285CF}">
      <dgm:prSet phldrT="[Texto]" custT="1"/>
      <dgm:spPr/>
      <dgm:t>
        <a:bodyPr/>
        <a:lstStyle/>
        <a:p>
          <a:r>
            <a:rPr lang="es-ES" sz="1600"/>
            <a:t>2018</a:t>
          </a:r>
        </a:p>
      </dgm:t>
    </dgm:pt>
    <dgm:pt modelId="{23466099-2041-4AA7-A0C4-777C559FAB73}" type="parTrans" cxnId="{1C77ECE2-61A9-4E98-A016-9E1056AECF92}">
      <dgm:prSet/>
      <dgm:spPr/>
      <dgm:t>
        <a:bodyPr/>
        <a:lstStyle/>
        <a:p>
          <a:endParaRPr lang="es-ES" sz="1200"/>
        </a:p>
      </dgm:t>
    </dgm:pt>
    <dgm:pt modelId="{2F17AD0F-675E-4057-9126-7E0A4BFDA35A}" type="sibTrans" cxnId="{1C77ECE2-61A9-4E98-A016-9E1056AECF92}">
      <dgm:prSet/>
      <dgm:spPr/>
      <dgm:t>
        <a:bodyPr/>
        <a:lstStyle/>
        <a:p>
          <a:endParaRPr lang="es-ES" sz="1200"/>
        </a:p>
      </dgm:t>
    </dgm:pt>
    <dgm:pt modelId="{637B2ED6-4688-4A64-A545-9292B320B609}">
      <dgm:prSet phldrT="[Texto]" custT="1"/>
      <dgm:spPr/>
      <dgm:t>
        <a:bodyPr/>
        <a:lstStyle/>
        <a:p>
          <a:r>
            <a:rPr lang="es-ES" sz="1600"/>
            <a:t>2019</a:t>
          </a:r>
        </a:p>
      </dgm:t>
    </dgm:pt>
    <dgm:pt modelId="{CE27CA37-D38E-4745-8F0B-62C37E3E911D}" type="parTrans" cxnId="{B043798D-39C3-4169-8396-4E28A69320B5}">
      <dgm:prSet/>
      <dgm:spPr/>
      <dgm:t>
        <a:bodyPr/>
        <a:lstStyle/>
        <a:p>
          <a:endParaRPr lang="es-ES" sz="1200"/>
        </a:p>
      </dgm:t>
    </dgm:pt>
    <dgm:pt modelId="{E708CF6E-D2D4-46E0-9378-D25DA3A770DD}" type="sibTrans" cxnId="{B043798D-39C3-4169-8396-4E28A69320B5}">
      <dgm:prSet/>
      <dgm:spPr/>
      <dgm:t>
        <a:bodyPr/>
        <a:lstStyle/>
        <a:p>
          <a:endParaRPr lang="es-ES" sz="1200"/>
        </a:p>
      </dgm:t>
    </dgm:pt>
    <dgm:pt modelId="{2F3DE453-EAE1-4160-87C0-C9B10C369CDD}">
      <dgm:prSet custT="1"/>
      <dgm:spPr/>
      <dgm:t>
        <a:bodyPr/>
        <a:lstStyle/>
        <a:p>
          <a:r>
            <a:rPr lang="es-ES" sz="1200"/>
            <a:t>365 Estudiantes</a:t>
          </a:r>
        </a:p>
      </dgm:t>
    </dgm:pt>
    <dgm:pt modelId="{A072221C-3734-4A2B-BECF-6A83FA10C803}" type="parTrans" cxnId="{72CEB143-3BC3-4BA4-8F0E-73CA012F2098}">
      <dgm:prSet/>
      <dgm:spPr/>
      <dgm:t>
        <a:bodyPr/>
        <a:lstStyle/>
        <a:p>
          <a:endParaRPr lang="es-ES" sz="1200"/>
        </a:p>
      </dgm:t>
    </dgm:pt>
    <dgm:pt modelId="{301D3F11-78B2-42AC-B975-C707327991F0}" type="sibTrans" cxnId="{72CEB143-3BC3-4BA4-8F0E-73CA012F2098}">
      <dgm:prSet/>
      <dgm:spPr/>
      <dgm:t>
        <a:bodyPr/>
        <a:lstStyle/>
        <a:p>
          <a:endParaRPr lang="es-ES" sz="1200"/>
        </a:p>
      </dgm:t>
    </dgm:pt>
    <dgm:pt modelId="{CE585D8A-D560-44B7-AC75-D371C81B78B1}">
      <dgm:prSet custT="1"/>
      <dgm:spPr/>
      <dgm:t>
        <a:bodyPr/>
        <a:lstStyle/>
        <a:p>
          <a:r>
            <a:rPr lang="es-ES" sz="1200"/>
            <a:t>497 Estudiantes</a:t>
          </a:r>
        </a:p>
      </dgm:t>
    </dgm:pt>
    <dgm:pt modelId="{A0D8818A-50B5-4A99-B146-F3D6512AEB3B}" type="parTrans" cxnId="{FA509277-E919-4555-A401-2D2D5036A2B8}">
      <dgm:prSet/>
      <dgm:spPr/>
      <dgm:t>
        <a:bodyPr/>
        <a:lstStyle/>
        <a:p>
          <a:endParaRPr lang="es-ES" sz="1200"/>
        </a:p>
      </dgm:t>
    </dgm:pt>
    <dgm:pt modelId="{6E51C39F-06B8-44F0-820A-767F6B408C2D}" type="sibTrans" cxnId="{FA509277-E919-4555-A401-2D2D5036A2B8}">
      <dgm:prSet/>
      <dgm:spPr/>
      <dgm:t>
        <a:bodyPr/>
        <a:lstStyle/>
        <a:p>
          <a:endParaRPr lang="es-ES" sz="1200"/>
        </a:p>
      </dgm:t>
    </dgm:pt>
    <dgm:pt modelId="{62C15A55-FC32-424C-82EA-452F97F8F109}">
      <dgm:prSet custT="1"/>
      <dgm:spPr/>
      <dgm:t>
        <a:bodyPr/>
        <a:lstStyle/>
        <a:p>
          <a:r>
            <a:rPr lang="es-ES" sz="1200"/>
            <a:t>Se mantiene cifra de estudiantes beneficiarios.</a:t>
          </a:r>
        </a:p>
      </dgm:t>
    </dgm:pt>
    <dgm:pt modelId="{B5CC1CD8-2ADA-4BDB-8E98-D679C83F15F3}" type="parTrans" cxnId="{52071A02-3FC7-488C-8477-FFD5925CD7A5}">
      <dgm:prSet/>
      <dgm:spPr/>
      <dgm:t>
        <a:bodyPr/>
        <a:lstStyle/>
        <a:p>
          <a:endParaRPr lang="es-ES" sz="1200"/>
        </a:p>
      </dgm:t>
    </dgm:pt>
    <dgm:pt modelId="{729F8AFF-C866-4003-803A-2A23855C82A4}" type="sibTrans" cxnId="{52071A02-3FC7-488C-8477-FFD5925CD7A5}">
      <dgm:prSet/>
      <dgm:spPr/>
      <dgm:t>
        <a:bodyPr/>
        <a:lstStyle/>
        <a:p>
          <a:endParaRPr lang="es-ES" sz="1200"/>
        </a:p>
      </dgm:t>
    </dgm:pt>
    <dgm:pt modelId="{7175D37E-BC04-488D-A0D9-406232079054}">
      <dgm:prSet custT="1"/>
      <dgm:spPr/>
      <dgm:t>
        <a:bodyPr/>
        <a:lstStyle/>
        <a:p>
          <a:r>
            <a:rPr lang="es-ES" sz="1200"/>
            <a:t>Monto total disponible: $664.206.660</a:t>
          </a:r>
        </a:p>
      </dgm:t>
    </dgm:pt>
    <dgm:pt modelId="{2DCE7B66-087F-48A0-9654-DD8064EE16E3}" type="parTrans" cxnId="{568E8A4B-3EC6-4AFE-AE15-9F6F3632A340}">
      <dgm:prSet/>
      <dgm:spPr/>
      <dgm:t>
        <a:bodyPr/>
        <a:lstStyle/>
        <a:p>
          <a:endParaRPr lang="es-ES" sz="1200"/>
        </a:p>
      </dgm:t>
    </dgm:pt>
    <dgm:pt modelId="{41CE4269-441D-47AA-856E-1701C280405E}" type="sibTrans" cxnId="{568E8A4B-3EC6-4AFE-AE15-9F6F3632A340}">
      <dgm:prSet/>
      <dgm:spPr/>
      <dgm:t>
        <a:bodyPr/>
        <a:lstStyle/>
        <a:p>
          <a:endParaRPr lang="es-ES" sz="1200"/>
        </a:p>
      </dgm:t>
    </dgm:pt>
    <dgm:pt modelId="{A96303AA-D1CF-4922-BA64-BEF7B14BC2EE}">
      <dgm:prSet custT="1"/>
      <dgm:spPr/>
      <dgm:t>
        <a:bodyPr/>
        <a:lstStyle/>
        <a:p>
          <a:r>
            <a:rPr lang="es-ES" sz="1200"/>
            <a:t>Monto total disponible: $961.000.000</a:t>
          </a:r>
        </a:p>
      </dgm:t>
    </dgm:pt>
    <dgm:pt modelId="{E8B3B5C5-3F82-4C51-9886-7D35A9D4D43B}" type="parTrans" cxnId="{2423D9E4-0AB6-4B44-90AD-2A9479DF5CD9}">
      <dgm:prSet/>
      <dgm:spPr/>
      <dgm:t>
        <a:bodyPr/>
        <a:lstStyle/>
        <a:p>
          <a:endParaRPr lang="es-ES" sz="1200"/>
        </a:p>
      </dgm:t>
    </dgm:pt>
    <dgm:pt modelId="{E1E62533-2698-4DD8-B521-F26260497973}" type="sibTrans" cxnId="{2423D9E4-0AB6-4B44-90AD-2A9479DF5CD9}">
      <dgm:prSet/>
      <dgm:spPr/>
      <dgm:t>
        <a:bodyPr/>
        <a:lstStyle/>
        <a:p>
          <a:endParaRPr lang="es-ES" sz="1200"/>
        </a:p>
      </dgm:t>
    </dgm:pt>
    <dgm:pt modelId="{B394C660-D123-4F2A-9672-CBFF06830A1D}">
      <dgm:prSet custT="1"/>
      <dgm:spPr/>
      <dgm:t>
        <a:bodyPr/>
        <a:lstStyle/>
        <a:p>
          <a:r>
            <a:rPr lang="es-ES" sz="1200"/>
            <a:t>Se mantiene presupuesto. </a:t>
          </a:r>
        </a:p>
      </dgm:t>
    </dgm:pt>
    <dgm:pt modelId="{3E98CF5A-1F99-47F6-864E-9D4B83AEE64C}" type="parTrans" cxnId="{F7DAE3FB-E010-46F6-98D6-C9D261EF75B6}">
      <dgm:prSet/>
      <dgm:spPr/>
      <dgm:t>
        <a:bodyPr/>
        <a:lstStyle/>
        <a:p>
          <a:endParaRPr lang="es-ES" sz="1200"/>
        </a:p>
      </dgm:t>
    </dgm:pt>
    <dgm:pt modelId="{D2B5CB07-06AB-4ED2-835B-18E163874558}" type="sibTrans" cxnId="{F7DAE3FB-E010-46F6-98D6-C9D261EF75B6}">
      <dgm:prSet/>
      <dgm:spPr/>
      <dgm:t>
        <a:bodyPr/>
        <a:lstStyle/>
        <a:p>
          <a:endParaRPr lang="es-ES" sz="1200"/>
        </a:p>
      </dgm:t>
    </dgm:pt>
    <dgm:pt modelId="{2903036E-2A35-49B1-9A07-140391929C16}">
      <dgm:prSet custT="1"/>
      <dgm:spPr/>
      <dgm:t>
        <a:bodyPr/>
        <a:lstStyle/>
        <a:p>
          <a:r>
            <a:rPr lang="es-CL" sz="1200" i="0"/>
            <a:t>Rango etario: promedio</a:t>
          </a:r>
          <a:r>
            <a:rPr lang="es-CL" sz="1200"/>
            <a:t>de 26 años, entre 19 y 54 años.</a:t>
          </a:r>
          <a:endParaRPr lang="es-ES" sz="1200"/>
        </a:p>
      </dgm:t>
    </dgm:pt>
    <dgm:pt modelId="{85E5D138-59DE-4676-A2B6-8E30B5C754FA}" type="parTrans" cxnId="{89F9BF16-698D-40F0-A609-1B7ECC09A920}">
      <dgm:prSet/>
      <dgm:spPr/>
      <dgm:t>
        <a:bodyPr/>
        <a:lstStyle/>
        <a:p>
          <a:endParaRPr lang="es-ES" sz="1200"/>
        </a:p>
      </dgm:t>
    </dgm:pt>
    <dgm:pt modelId="{3B6E4F94-C01D-4D66-BF64-EF34A995D36E}" type="sibTrans" cxnId="{89F9BF16-698D-40F0-A609-1B7ECC09A920}">
      <dgm:prSet/>
      <dgm:spPr/>
      <dgm:t>
        <a:bodyPr/>
        <a:lstStyle/>
        <a:p>
          <a:endParaRPr lang="es-ES" sz="1200"/>
        </a:p>
      </dgm:t>
    </dgm:pt>
    <dgm:pt modelId="{FE25D49F-7204-4AE2-995E-B9BC3FFB4225}">
      <dgm:prSet custT="1"/>
      <dgm:spPr/>
      <dgm:t>
        <a:bodyPr/>
        <a:lstStyle/>
        <a:p>
          <a:r>
            <a:rPr lang="es-ES" sz="1200"/>
            <a:t>Relación entre hombres y mujeres: </a:t>
          </a:r>
          <a:r>
            <a:rPr lang="es-CL" sz="1200"/>
            <a:t>46,51% mujeres, en relación al 53,8% de hombres.</a:t>
          </a:r>
          <a:endParaRPr lang="es-ES" sz="1200"/>
        </a:p>
      </dgm:t>
    </dgm:pt>
    <dgm:pt modelId="{196CBEC8-457B-4D4E-B1EC-C11872C1D94F}" type="parTrans" cxnId="{F465525A-BB16-4AE5-9422-EB1093513471}">
      <dgm:prSet/>
      <dgm:spPr/>
      <dgm:t>
        <a:bodyPr/>
        <a:lstStyle/>
        <a:p>
          <a:endParaRPr lang="es-ES" sz="1200"/>
        </a:p>
      </dgm:t>
    </dgm:pt>
    <dgm:pt modelId="{D56DC935-72E1-40EE-8A1E-FF5EA608BBF6}" type="sibTrans" cxnId="{F465525A-BB16-4AE5-9422-EB1093513471}">
      <dgm:prSet/>
      <dgm:spPr/>
      <dgm:t>
        <a:bodyPr/>
        <a:lstStyle/>
        <a:p>
          <a:endParaRPr lang="es-ES" sz="1200"/>
        </a:p>
      </dgm:t>
    </dgm:pt>
    <dgm:pt modelId="{EA515EA8-8F5F-49A2-8FB9-725D70193091}">
      <dgm:prSet custT="1"/>
      <dgm:spPr/>
      <dgm:t>
        <a:bodyPr/>
        <a:lstStyle/>
        <a:p>
          <a:r>
            <a:rPr lang="es-ES" sz="1200"/>
            <a:t>Rango etario: promedio de 24 años, entre 18 y 64 años. </a:t>
          </a:r>
        </a:p>
      </dgm:t>
    </dgm:pt>
    <dgm:pt modelId="{FE19077B-0037-4B55-9AEA-40219B0A63BD}" type="parTrans" cxnId="{C609EE9F-D43A-40B2-BB5A-7B1F1EBB57CC}">
      <dgm:prSet/>
      <dgm:spPr/>
      <dgm:t>
        <a:bodyPr/>
        <a:lstStyle/>
        <a:p>
          <a:endParaRPr lang="es-ES" sz="1200"/>
        </a:p>
      </dgm:t>
    </dgm:pt>
    <dgm:pt modelId="{291426AC-BFB5-4A54-B5B0-8E8E51697CE1}" type="sibTrans" cxnId="{C609EE9F-D43A-40B2-BB5A-7B1F1EBB57CC}">
      <dgm:prSet/>
      <dgm:spPr/>
      <dgm:t>
        <a:bodyPr/>
        <a:lstStyle/>
        <a:p>
          <a:endParaRPr lang="es-ES" sz="1200"/>
        </a:p>
      </dgm:t>
    </dgm:pt>
    <dgm:pt modelId="{0839C4C4-B6E6-4E3F-AE3C-0470002A6351}">
      <dgm:prSet custT="1"/>
      <dgm:spPr/>
      <dgm:t>
        <a:bodyPr/>
        <a:lstStyle/>
        <a:p>
          <a:r>
            <a:rPr lang="es-ES" sz="1200"/>
            <a:t>Relación entre hombres y mujeres: </a:t>
          </a:r>
          <a:r>
            <a:rPr lang="es-CL" sz="1200"/>
            <a:t>55,79% son mujeres, en relación al 43,29% de hombres.</a:t>
          </a:r>
          <a:endParaRPr lang="es-ES" sz="1200"/>
        </a:p>
      </dgm:t>
    </dgm:pt>
    <dgm:pt modelId="{33BFC706-5B67-4C29-B545-C48B844DEAFD}" type="parTrans" cxnId="{367CFAB9-B21C-44B6-BC38-A8A15B5BD3B0}">
      <dgm:prSet/>
      <dgm:spPr/>
      <dgm:t>
        <a:bodyPr/>
        <a:lstStyle/>
        <a:p>
          <a:endParaRPr lang="es-ES" sz="1200"/>
        </a:p>
      </dgm:t>
    </dgm:pt>
    <dgm:pt modelId="{62A3876E-7544-4065-84F4-9AEE808199DD}" type="sibTrans" cxnId="{367CFAB9-B21C-44B6-BC38-A8A15B5BD3B0}">
      <dgm:prSet/>
      <dgm:spPr/>
      <dgm:t>
        <a:bodyPr/>
        <a:lstStyle/>
        <a:p>
          <a:endParaRPr lang="es-ES" sz="1200"/>
        </a:p>
      </dgm:t>
    </dgm:pt>
    <dgm:pt modelId="{83AC2A9D-CDB9-48D0-8650-76080C3194C3}" type="pres">
      <dgm:prSet presAssocID="{1F612FA9-3109-47DD-A957-B49071BB1BAC}" presName="linearFlow" presStyleCnt="0">
        <dgm:presLayoutVars>
          <dgm:dir/>
          <dgm:animLvl val="lvl"/>
          <dgm:resizeHandles val="exact"/>
        </dgm:presLayoutVars>
      </dgm:prSet>
      <dgm:spPr/>
    </dgm:pt>
    <dgm:pt modelId="{5D81843E-7F63-4DC0-8689-72D4D5CB2E6F}" type="pres">
      <dgm:prSet presAssocID="{845AD044-D01F-4A6D-8CDB-E7C43AA336EE}" presName="composite" presStyleCnt="0"/>
      <dgm:spPr/>
    </dgm:pt>
    <dgm:pt modelId="{C1253E42-7A5F-4941-AC18-70F840BF7D2C}" type="pres">
      <dgm:prSet presAssocID="{845AD044-D01F-4A6D-8CDB-E7C43AA336EE}" presName="parentText" presStyleLbl="alignNode1" presStyleIdx="0" presStyleCnt="3">
        <dgm:presLayoutVars>
          <dgm:chMax val="1"/>
          <dgm:bulletEnabled val="1"/>
        </dgm:presLayoutVars>
      </dgm:prSet>
      <dgm:spPr/>
      <dgm:t>
        <a:bodyPr/>
        <a:lstStyle/>
        <a:p>
          <a:endParaRPr lang="es-ES"/>
        </a:p>
      </dgm:t>
    </dgm:pt>
    <dgm:pt modelId="{D550F5BC-2921-4D55-BED7-EA73C708FE05}" type="pres">
      <dgm:prSet presAssocID="{845AD044-D01F-4A6D-8CDB-E7C43AA336EE}" presName="descendantText" presStyleLbl="alignAcc1" presStyleIdx="0" presStyleCnt="3">
        <dgm:presLayoutVars>
          <dgm:bulletEnabled val="1"/>
        </dgm:presLayoutVars>
      </dgm:prSet>
      <dgm:spPr/>
      <dgm:t>
        <a:bodyPr/>
        <a:lstStyle/>
        <a:p>
          <a:endParaRPr lang="es-ES"/>
        </a:p>
      </dgm:t>
    </dgm:pt>
    <dgm:pt modelId="{C11BD86F-BCE8-47E4-B449-0FDD24BC6473}" type="pres">
      <dgm:prSet presAssocID="{877B40FA-1E99-4BE1-96E0-0A05D7A02711}" presName="sp" presStyleCnt="0"/>
      <dgm:spPr/>
    </dgm:pt>
    <dgm:pt modelId="{0CA4A9D1-52D2-48F4-A5FA-6372F9341195}" type="pres">
      <dgm:prSet presAssocID="{93590057-5E48-4012-A082-D1BC53D285CF}" presName="composite" presStyleCnt="0"/>
      <dgm:spPr/>
    </dgm:pt>
    <dgm:pt modelId="{DAFCE16B-CF05-48F9-9838-6C4B29719B18}" type="pres">
      <dgm:prSet presAssocID="{93590057-5E48-4012-A082-D1BC53D285CF}" presName="parentText" presStyleLbl="alignNode1" presStyleIdx="1" presStyleCnt="3">
        <dgm:presLayoutVars>
          <dgm:chMax val="1"/>
          <dgm:bulletEnabled val="1"/>
        </dgm:presLayoutVars>
      </dgm:prSet>
      <dgm:spPr/>
      <dgm:t>
        <a:bodyPr/>
        <a:lstStyle/>
        <a:p>
          <a:endParaRPr lang="es-ES"/>
        </a:p>
      </dgm:t>
    </dgm:pt>
    <dgm:pt modelId="{87CBA373-5708-4967-B2BE-85F74EE33840}" type="pres">
      <dgm:prSet presAssocID="{93590057-5E48-4012-A082-D1BC53D285CF}" presName="descendantText" presStyleLbl="alignAcc1" presStyleIdx="1" presStyleCnt="3">
        <dgm:presLayoutVars>
          <dgm:bulletEnabled val="1"/>
        </dgm:presLayoutVars>
      </dgm:prSet>
      <dgm:spPr/>
      <dgm:t>
        <a:bodyPr/>
        <a:lstStyle/>
        <a:p>
          <a:endParaRPr lang="es-ES"/>
        </a:p>
      </dgm:t>
    </dgm:pt>
    <dgm:pt modelId="{E42F1BAF-725D-4092-A2BB-7A2B1C934531}" type="pres">
      <dgm:prSet presAssocID="{2F17AD0F-675E-4057-9126-7E0A4BFDA35A}" presName="sp" presStyleCnt="0"/>
      <dgm:spPr/>
    </dgm:pt>
    <dgm:pt modelId="{2F62AC7A-43E0-46DA-9D83-E1F4F4D51836}" type="pres">
      <dgm:prSet presAssocID="{637B2ED6-4688-4A64-A545-9292B320B609}" presName="composite" presStyleCnt="0"/>
      <dgm:spPr/>
    </dgm:pt>
    <dgm:pt modelId="{BE84A604-299E-440E-AD6B-B108BA9435BB}" type="pres">
      <dgm:prSet presAssocID="{637B2ED6-4688-4A64-A545-9292B320B609}" presName="parentText" presStyleLbl="alignNode1" presStyleIdx="2" presStyleCnt="3">
        <dgm:presLayoutVars>
          <dgm:chMax val="1"/>
          <dgm:bulletEnabled val="1"/>
        </dgm:presLayoutVars>
      </dgm:prSet>
      <dgm:spPr/>
      <dgm:t>
        <a:bodyPr/>
        <a:lstStyle/>
        <a:p>
          <a:endParaRPr lang="es-ES"/>
        </a:p>
      </dgm:t>
    </dgm:pt>
    <dgm:pt modelId="{7CAB645E-0BA3-4EB7-A563-01485EBD0B5D}" type="pres">
      <dgm:prSet presAssocID="{637B2ED6-4688-4A64-A545-9292B320B609}" presName="descendantText" presStyleLbl="alignAcc1" presStyleIdx="2" presStyleCnt="3">
        <dgm:presLayoutVars>
          <dgm:bulletEnabled val="1"/>
        </dgm:presLayoutVars>
      </dgm:prSet>
      <dgm:spPr/>
      <dgm:t>
        <a:bodyPr/>
        <a:lstStyle/>
        <a:p>
          <a:endParaRPr lang="es-ES"/>
        </a:p>
      </dgm:t>
    </dgm:pt>
  </dgm:ptLst>
  <dgm:cxnLst>
    <dgm:cxn modelId="{494FCFD1-6C17-4358-9E6B-26E9B5121641}" type="presOf" srcId="{FE25D49F-7204-4AE2-995E-B9BC3FFB4225}" destId="{D550F5BC-2921-4D55-BED7-EA73C708FE05}" srcOrd="0" destOrd="3" presId="urn:microsoft.com/office/officeart/2005/8/layout/chevron2"/>
    <dgm:cxn modelId="{A87F0270-6427-4AE6-A5E0-D6B82CF3039A}" type="presOf" srcId="{2F3DE453-EAE1-4160-87C0-C9B10C369CDD}" destId="{D550F5BC-2921-4D55-BED7-EA73C708FE05}" srcOrd="0" destOrd="0" presId="urn:microsoft.com/office/officeart/2005/8/layout/chevron2"/>
    <dgm:cxn modelId="{1C77ECE2-61A9-4E98-A016-9E1056AECF92}" srcId="{1F612FA9-3109-47DD-A957-B49071BB1BAC}" destId="{93590057-5E48-4012-A082-D1BC53D285CF}" srcOrd="1" destOrd="0" parTransId="{23466099-2041-4AA7-A0C4-777C559FAB73}" sibTransId="{2F17AD0F-675E-4057-9126-7E0A4BFDA35A}"/>
    <dgm:cxn modelId="{B043798D-39C3-4169-8396-4E28A69320B5}" srcId="{1F612FA9-3109-47DD-A957-B49071BB1BAC}" destId="{637B2ED6-4688-4A64-A545-9292B320B609}" srcOrd="2" destOrd="0" parTransId="{CE27CA37-D38E-4745-8F0B-62C37E3E911D}" sibTransId="{E708CF6E-D2D4-46E0-9378-D25DA3A770DD}"/>
    <dgm:cxn modelId="{367CFAB9-B21C-44B6-BC38-A8A15B5BD3B0}" srcId="{93590057-5E48-4012-A082-D1BC53D285CF}" destId="{0839C4C4-B6E6-4E3F-AE3C-0470002A6351}" srcOrd="3" destOrd="0" parTransId="{33BFC706-5B67-4C29-B545-C48B844DEAFD}" sibTransId="{62A3876E-7544-4065-84F4-9AEE808199DD}"/>
    <dgm:cxn modelId="{5F703F3C-992C-440D-B18A-08A3001B8311}" type="presOf" srcId="{A96303AA-D1CF-4922-BA64-BEF7B14BC2EE}" destId="{87CBA373-5708-4967-B2BE-85F74EE33840}" srcOrd="0" destOrd="1" presId="urn:microsoft.com/office/officeart/2005/8/layout/chevron2"/>
    <dgm:cxn modelId="{52071A02-3FC7-488C-8477-FFD5925CD7A5}" srcId="{637B2ED6-4688-4A64-A545-9292B320B609}" destId="{62C15A55-FC32-424C-82EA-452F97F8F109}" srcOrd="0" destOrd="0" parTransId="{B5CC1CD8-2ADA-4BDB-8E98-D679C83F15F3}" sibTransId="{729F8AFF-C866-4003-803A-2A23855C82A4}"/>
    <dgm:cxn modelId="{72CEB143-3BC3-4BA4-8F0E-73CA012F2098}" srcId="{845AD044-D01F-4A6D-8CDB-E7C43AA336EE}" destId="{2F3DE453-EAE1-4160-87C0-C9B10C369CDD}" srcOrd="0" destOrd="0" parTransId="{A072221C-3734-4A2B-BECF-6A83FA10C803}" sibTransId="{301D3F11-78B2-42AC-B975-C707327991F0}"/>
    <dgm:cxn modelId="{F465525A-BB16-4AE5-9422-EB1093513471}" srcId="{845AD044-D01F-4A6D-8CDB-E7C43AA336EE}" destId="{FE25D49F-7204-4AE2-995E-B9BC3FFB4225}" srcOrd="3" destOrd="0" parTransId="{196CBEC8-457B-4D4E-B1EC-C11872C1D94F}" sibTransId="{D56DC935-72E1-40EE-8A1E-FF5EA608BBF6}"/>
    <dgm:cxn modelId="{89F9BF16-698D-40F0-A609-1B7ECC09A920}" srcId="{845AD044-D01F-4A6D-8CDB-E7C43AA336EE}" destId="{2903036E-2A35-49B1-9A07-140391929C16}" srcOrd="2" destOrd="0" parTransId="{85E5D138-59DE-4676-A2B6-8E30B5C754FA}" sibTransId="{3B6E4F94-C01D-4D66-BF64-EF34A995D36E}"/>
    <dgm:cxn modelId="{27ED05A5-C605-4073-8C97-A9E2F54982FC}" type="presOf" srcId="{B394C660-D123-4F2A-9672-CBFF06830A1D}" destId="{7CAB645E-0BA3-4EB7-A563-01485EBD0B5D}" srcOrd="0" destOrd="1" presId="urn:microsoft.com/office/officeart/2005/8/layout/chevron2"/>
    <dgm:cxn modelId="{DC30D5A2-F158-47C1-8D5D-F909A7E0F183}" type="presOf" srcId="{62C15A55-FC32-424C-82EA-452F97F8F109}" destId="{7CAB645E-0BA3-4EB7-A563-01485EBD0B5D}" srcOrd="0" destOrd="0" presId="urn:microsoft.com/office/officeart/2005/8/layout/chevron2"/>
    <dgm:cxn modelId="{B0D3016E-3692-4E70-A38B-729B7F88A51A}" type="presOf" srcId="{CE585D8A-D560-44B7-AC75-D371C81B78B1}" destId="{87CBA373-5708-4967-B2BE-85F74EE33840}" srcOrd="0" destOrd="0" presId="urn:microsoft.com/office/officeart/2005/8/layout/chevron2"/>
    <dgm:cxn modelId="{DDA919AA-315F-4337-AF3E-78C15CD3668D}" type="presOf" srcId="{0839C4C4-B6E6-4E3F-AE3C-0470002A6351}" destId="{87CBA373-5708-4967-B2BE-85F74EE33840}" srcOrd="0" destOrd="3" presId="urn:microsoft.com/office/officeart/2005/8/layout/chevron2"/>
    <dgm:cxn modelId="{76FD0FEE-4A80-49FA-9FA3-2D308DDBC4CC}" srcId="{1F612FA9-3109-47DD-A957-B49071BB1BAC}" destId="{845AD044-D01F-4A6D-8CDB-E7C43AA336EE}" srcOrd="0" destOrd="0" parTransId="{A2C70E27-00B8-45FC-97EB-F5D395ECC3C2}" sibTransId="{877B40FA-1E99-4BE1-96E0-0A05D7A02711}"/>
    <dgm:cxn modelId="{8D358428-BA0E-4396-895D-593C8779F08F}" type="presOf" srcId="{637B2ED6-4688-4A64-A545-9292B320B609}" destId="{BE84A604-299E-440E-AD6B-B108BA9435BB}" srcOrd="0" destOrd="0" presId="urn:microsoft.com/office/officeart/2005/8/layout/chevron2"/>
    <dgm:cxn modelId="{568E8A4B-3EC6-4AFE-AE15-9F6F3632A340}" srcId="{845AD044-D01F-4A6D-8CDB-E7C43AA336EE}" destId="{7175D37E-BC04-488D-A0D9-406232079054}" srcOrd="1" destOrd="0" parTransId="{2DCE7B66-087F-48A0-9654-DD8064EE16E3}" sibTransId="{41CE4269-441D-47AA-856E-1701C280405E}"/>
    <dgm:cxn modelId="{88539F16-5421-4BDE-9FF0-AB877A088AC6}" type="presOf" srcId="{93590057-5E48-4012-A082-D1BC53D285CF}" destId="{DAFCE16B-CF05-48F9-9838-6C4B29719B18}" srcOrd="0" destOrd="0" presId="urn:microsoft.com/office/officeart/2005/8/layout/chevron2"/>
    <dgm:cxn modelId="{F7DAE3FB-E010-46F6-98D6-C9D261EF75B6}" srcId="{637B2ED6-4688-4A64-A545-9292B320B609}" destId="{B394C660-D123-4F2A-9672-CBFF06830A1D}" srcOrd="1" destOrd="0" parTransId="{3E98CF5A-1F99-47F6-864E-9D4B83AEE64C}" sibTransId="{D2B5CB07-06AB-4ED2-835B-18E163874558}"/>
    <dgm:cxn modelId="{54C1F4C8-AC6D-474F-A3E4-99DA906BAED9}" type="presOf" srcId="{EA515EA8-8F5F-49A2-8FB9-725D70193091}" destId="{87CBA373-5708-4967-B2BE-85F74EE33840}" srcOrd="0" destOrd="2" presId="urn:microsoft.com/office/officeart/2005/8/layout/chevron2"/>
    <dgm:cxn modelId="{C609EE9F-D43A-40B2-BB5A-7B1F1EBB57CC}" srcId="{93590057-5E48-4012-A082-D1BC53D285CF}" destId="{EA515EA8-8F5F-49A2-8FB9-725D70193091}" srcOrd="2" destOrd="0" parTransId="{FE19077B-0037-4B55-9AEA-40219B0A63BD}" sibTransId="{291426AC-BFB5-4A54-B5B0-8E8E51697CE1}"/>
    <dgm:cxn modelId="{55B70D83-4D1B-44DB-994E-26E0281B8D12}" type="presOf" srcId="{7175D37E-BC04-488D-A0D9-406232079054}" destId="{D550F5BC-2921-4D55-BED7-EA73C708FE05}" srcOrd="0" destOrd="1" presId="urn:microsoft.com/office/officeart/2005/8/layout/chevron2"/>
    <dgm:cxn modelId="{2423D9E4-0AB6-4B44-90AD-2A9479DF5CD9}" srcId="{93590057-5E48-4012-A082-D1BC53D285CF}" destId="{A96303AA-D1CF-4922-BA64-BEF7B14BC2EE}" srcOrd="1" destOrd="0" parTransId="{E8B3B5C5-3F82-4C51-9886-7D35A9D4D43B}" sibTransId="{E1E62533-2698-4DD8-B521-F26260497973}"/>
    <dgm:cxn modelId="{B95683BB-4E59-43BD-BFB5-A6336FB5C825}" type="presOf" srcId="{845AD044-D01F-4A6D-8CDB-E7C43AA336EE}" destId="{C1253E42-7A5F-4941-AC18-70F840BF7D2C}" srcOrd="0" destOrd="0" presId="urn:microsoft.com/office/officeart/2005/8/layout/chevron2"/>
    <dgm:cxn modelId="{BF90A1C0-17F8-4BE0-9B10-D4705360C367}" type="presOf" srcId="{1F612FA9-3109-47DD-A957-B49071BB1BAC}" destId="{83AC2A9D-CDB9-48D0-8650-76080C3194C3}" srcOrd="0" destOrd="0" presId="urn:microsoft.com/office/officeart/2005/8/layout/chevron2"/>
    <dgm:cxn modelId="{FEBA8FBF-52C5-40E1-8D66-770096054A33}" type="presOf" srcId="{2903036E-2A35-49B1-9A07-140391929C16}" destId="{D550F5BC-2921-4D55-BED7-EA73C708FE05}" srcOrd="0" destOrd="2" presId="urn:microsoft.com/office/officeart/2005/8/layout/chevron2"/>
    <dgm:cxn modelId="{FA509277-E919-4555-A401-2D2D5036A2B8}" srcId="{93590057-5E48-4012-A082-D1BC53D285CF}" destId="{CE585D8A-D560-44B7-AC75-D371C81B78B1}" srcOrd="0" destOrd="0" parTransId="{A0D8818A-50B5-4A99-B146-F3D6512AEB3B}" sibTransId="{6E51C39F-06B8-44F0-820A-767F6B408C2D}"/>
    <dgm:cxn modelId="{F83063A5-18D4-453E-A487-E02E13A2E80B}" type="presParOf" srcId="{83AC2A9D-CDB9-48D0-8650-76080C3194C3}" destId="{5D81843E-7F63-4DC0-8689-72D4D5CB2E6F}" srcOrd="0" destOrd="0" presId="urn:microsoft.com/office/officeart/2005/8/layout/chevron2"/>
    <dgm:cxn modelId="{5EDD02F9-A048-4194-A7E0-FFC914E1FB5E}" type="presParOf" srcId="{5D81843E-7F63-4DC0-8689-72D4D5CB2E6F}" destId="{C1253E42-7A5F-4941-AC18-70F840BF7D2C}" srcOrd="0" destOrd="0" presId="urn:microsoft.com/office/officeart/2005/8/layout/chevron2"/>
    <dgm:cxn modelId="{73C30A9F-54A8-4555-8065-C944D16FF588}" type="presParOf" srcId="{5D81843E-7F63-4DC0-8689-72D4D5CB2E6F}" destId="{D550F5BC-2921-4D55-BED7-EA73C708FE05}" srcOrd="1" destOrd="0" presId="urn:microsoft.com/office/officeart/2005/8/layout/chevron2"/>
    <dgm:cxn modelId="{12972D90-0138-4B6C-B7A9-11C4679AEE81}" type="presParOf" srcId="{83AC2A9D-CDB9-48D0-8650-76080C3194C3}" destId="{C11BD86F-BCE8-47E4-B449-0FDD24BC6473}" srcOrd="1" destOrd="0" presId="urn:microsoft.com/office/officeart/2005/8/layout/chevron2"/>
    <dgm:cxn modelId="{BB21C3BB-C0C3-4D10-8EF3-DEC8E6819037}" type="presParOf" srcId="{83AC2A9D-CDB9-48D0-8650-76080C3194C3}" destId="{0CA4A9D1-52D2-48F4-A5FA-6372F9341195}" srcOrd="2" destOrd="0" presId="urn:microsoft.com/office/officeart/2005/8/layout/chevron2"/>
    <dgm:cxn modelId="{4BFCDC90-F30E-45DA-85FA-CA4452F0DC64}" type="presParOf" srcId="{0CA4A9D1-52D2-48F4-A5FA-6372F9341195}" destId="{DAFCE16B-CF05-48F9-9838-6C4B29719B18}" srcOrd="0" destOrd="0" presId="urn:microsoft.com/office/officeart/2005/8/layout/chevron2"/>
    <dgm:cxn modelId="{7FE14ED1-82EE-4B00-B4F3-74CA02E6C1F8}" type="presParOf" srcId="{0CA4A9D1-52D2-48F4-A5FA-6372F9341195}" destId="{87CBA373-5708-4967-B2BE-85F74EE33840}" srcOrd="1" destOrd="0" presId="urn:microsoft.com/office/officeart/2005/8/layout/chevron2"/>
    <dgm:cxn modelId="{96BCD60A-AD76-45F1-A173-B6D11D5FD490}" type="presParOf" srcId="{83AC2A9D-CDB9-48D0-8650-76080C3194C3}" destId="{E42F1BAF-725D-4092-A2BB-7A2B1C934531}" srcOrd="3" destOrd="0" presId="urn:microsoft.com/office/officeart/2005/8/layout/chevron2"/>
    <dgm:cxn modelId="{65025389-9C06-4ABC-AF83-7641EBE971B0}" type="presParOf" srcId="{83AC2A9D-CDB9-48D0-8650-76080C3194C3}" destId="{2F62AC7A-43E0-46DA-9D83-E1F4F4D51836}" srcOrd="4" destOrd="0" presId="urn:microsoft.com/office/officeart/2005/8/layout/chevron2"/>
    <dgm:cxn modelId="{604F2034-9446-48D7-9108-7734B57184D9}" type="presParOf" srcId="{2F62AC7A-43E0-46DA-9D83-E1F4F4D51836}" destId="{BE84A604-299E-440E-AD6B-B108BA9435BB}" srcOrd="0" destOrd="0" presId="urn:microsoft.com/office/officeart/2005/8/layout/chevron2"/>
    <dgm:cxn modelId="{C8BADA37-2892-4696-BA07-A291A4D15EF9}" type="presParOf" srcId="{2F62AC7A-43E0-46DA-9D83-E1F4F4D51836}" destId="{7CAB645E-0BA3-4EB7-A563-01485EBD0B5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253E42-7A5F-4941-AC18-70F840BF7D2C}">
      <dsp:nvSpPr>
        <dsp:cNvPr id="0" name=""/>
        <dsp:cNvSpPr/>
      </dsp:nvSpPr>
      <dsp:spPr>
        <a:xfrm rot="5400000">
          <a:off x="-222816" y="225645"/>
          <a:ext cx="1485441" cy="1039809"/>
        </a:xfrm>
        <a:prstGeom prst="chevron">
          <a:avLst/>
        </a:prstGeom>
        <a:solidFill>
          <a:schemeClr val="accent1">
            <a:shade val="50000"/>
            <a:hueOff val="0"/>
            <a:satOff val="0"/>
            <a:lumOff val="0"/>
            <a:alphaOff val="0"/>
          </a:schemeClr>
        </a:solidFill>
        <a:ln w="10795"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2017</a:t>
          </a:r>
        </a:p>
      </dsp:txBody>
      <dsp:txXfrm rot="-5400000">
        <a:off x="1" y="522734"/>
        <a:ext cx="1039809" cy="445632"/>
      </dsp:txXfrm>
    </dsp:sp>
    <dsp:sp modelId="{D550F5BC-2921-4D55-BED7-EA73C708FE05}">
      <dsp:nvSpPr>
        <dsp:cNvPr id="0" name=""/>
        <dsp:cNvSpPr/>
      </dsp:nvSpPr>
      <dsp:spPr>
        <a:xfrm rot="5400000">
          <a:off x="2737156" y="-1694517"/>
          <a:ext cx="965537" cy="4360230"/>
        </a:xfrm>
        <a:prstGeom prst="round2SameRect">
          <a:avLst/>
        </a:prstGeom>
        <a:solidFill>
          <a:schemeClr val="lt1">
            <a:alpha val="90000"/>
            <a:hueOff val="0"/>
            <a:satOff val="0"/>
            <a:lumOff val="0"/>
            <a:alphaOff val="0"/>
          </a:schemeClr>
        </a:solidFill>
        <a:ln w="10795" cap="flat" cmpd="sng" algn="ctr">
          <a:solidFill>
            <a:schemeClr val="accent1">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365 Estudiantes</a:t>
          </a:r>
        </a:p>
        <a:p>
          <a:pPr marL="114300" lvl="1" indent="-114300" algn="l" defTabSz="533400">
            <a:lnSpc>
              <a:spcPct val="90000"/>
            </a:lnSpc>
            <a:spcBef>
              <a:spcPct val="0"/>
            </a:spcBef>
            <a:spcAft>
              <a:spcPct val="15000"/>
            </a:spcAft>
            <a:buChar char="••"/>
          </a:pPr>
          <a:r>
            <a:rPr lang="es-ES" sz="1200" kern="1200"/>
            <a:t>Monto total disponible: $664.206.660</a:t>
          </a:r>
        </a:p>
        <a:p>
          <a:pPr marL="114300" lvl="1" indent="-114300" algn="l" defTabSz="533400">
            <a:lnSpc>
              <a:spcPct val="90000"/>
            </a:lnSpc>
            <a:spcBef>
              <a:spcPct val="0"/>
            </a:spcBef>
            <a:spcAft>
              <a:spcPct val="15000"/>
            </a:spcAft>
            <a:buChar char="••"/>
          </a:pPr>
          <a:r>
            <a:rPr lang="es-CL" sz="1200" i="0" kern="1200"/>
            <a:t>Rango etario: promedio</a:t>
          </a:r>
          <a:r>
            <a:rPr lang="es-CL" sz="1200" kern="1200"/>
            <a:t>de 26 años, entre 19 y 54 años.</a:t>
          </a:r>
          <a:endParaRPr lang="es-ES" sz="1200" kern="1200"/>
        </a:p>
        <a:p>
          <a:pPr marL="114300" lvl="1" indent="-114300" algn="l" defTabSz="533400">
            <a:lnSpc>
              <a:spcPct val="90000"/>
            </a:lnSpc>
            <a:spcBef>
              <a:spcPct val="0"/>
            </a:spcBef>
            <a:spcAft>
              <a:spcPct val="15000"/>
            </a:spcAft>
            <a:buChar char="••"/>
          </a:pPr>
          <a:r>
            <a:rPr lang="es-ES" sz="1200" kern="1200"/>
            <a:t>Relación entre hombres y mujeres: </a:t>
          </a:r>
          <a:r>
            <a:rPr lang="es-CL" sz="1200" kern="1200"/>
            <a:t>46,51% mujeres, en relación al 53,8% de hombres.</a:t>
          </a:r>
          <a:endParaRPr lang="es-ES" sz="1200" kern="1200"/>
        </a:p>
      </dsp:txBody>
      <dsp:txXfrm rot="-5400000">
        <a:off x="1039810" y="49963"/>
        <a:ext cx="4313096" cy="871269"/>
      </dsp:txXfrm>
    </dsp:sp>
    <dsp:sp modelId="{DAFCE16B-CF05-48F9-9838-6C4B29719B18}">
      <dsp:nvSpPr>
        <dsp:cNvPr id="0" name=""/>
        <dsp:cNvSpPr/>
      </dsp:nvSpPr>
      <dsp:spPr>
        <a:xfrm rot="5400000">
          <a:off x="-222816" y="1515629"/>
          <a:ext cx="1485441" cy="1039809"/>
        </a:xfrm>
        <a:prstGeom prst="chevron">
          <a:avLst/>
        </a:prstGeom>
        <a:solidFill>
          <a:schemeClr val="accent1">
            <a:shade val="50000"/>
            <a:hueOff val="222839"/>
            <a:satOff val="5970"/>
            <a:lumOff val="26302"/>
            <a:alphaOff val="0"/>
          </a:schemeClr>
        </a:solidFill>
        <a:ln w="10795" cap="flat" cmpd="sng" algn="ctr">
          <a:solidFill>
            <a:schemeClr val="accent1">
              <a:shade val="50000"/>
              <a:hueOff val="222839"/>
              <a:satOff val="5970"/>
              <a:lumOff val="263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2018</a:t>
          </a:r>
        </a:p>
      </dsp:txBody>
      <dsp:txXfrm rot="-5400000">
        <a:off x="1" y="1812718"/>
        <a:ext cx="1039809" cy="445632"/>
      </dsp:txXfrm>
    </dsp:sp>
    <dsp:sp modelId="{87CBA373-5708-4967-B2BE-85F74EE33840}">
      <dsp:nvSpPr>
        <dsp:cNvPr id="0" name=""/>
        <dsp:cNvSpPr/>
      </dsp:nvSpPr>
      <dsp:spPr>
        <a:xfrm rot="5400000">
          <a:off x="2737156" y="-404533"/>
          <a:ext cx="965537" cy="4360230"/>
        </a:xfrm>
        <a:prstGeom prst="round2SameRect">
          <a:avLst/>
        </a:prstGeom>
        <a:solidFill>
          <a:schemeClr val="lt1">
            <a:alpha val="90000"/>
            <a:hueOff val="0"/>
            <a:satOff val="0"/>
            <a:lumOff val="0"/>
            <a:alphaOff val="0"/>
          </a:schemeClr>
        </a:solidFill>
        <a:ln w="10795" cap="flat" cmpd="sng" algn="ctr">
          <a:solidFill>
            <a:schemeClr val="accent1">
              <a:shade val="50000"/>
              <a:hueOff val="222839"/>
              <a:satOff val="5970"/>
              <a:lumOff val="263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497 Estudiantes</a:t>
          </a:r>
        </a:p>
        <a:p>
          <a:pPr marL="114300" lvl="1" indent="-114300" algn="l" defTabSz="533400">
            <a:lnSpc>
              <a:spcPct val="90000"/>
            </a:lnSpc>
            <a:spcBef>
              <a:spcPct val="0"/>
            </a:spcBef>
            <a:spcAft>
              <a:spcPct val="15000"/>
            </a:spcAft>
            <a:buChar char="••"/>
          </a:pPr>
          <a:r>
            <a:rPr lang="es-ES" sz="1200" kern="1200"/>
            <a:t>Monto total disponible: $961.000.000</a:t>
          </a:r>
        </a:p>
        <a:p>
          <a:pPr marL="114300" lvl="1" indent="-114300" algn="l" defTabSz="533400">
            <a:lnSpc>
              <a:spcPct val="90000"/>
            </a:lnSpc>
            <a:spcBef>
              <a:spcPct val="0"/>
            </a:spcBef>
            <a:spcAft>
              <a:spcPct val="15000"/>
            </a:spcAft>
            <a:buChar char="••"/>
          </a:pPr>
          <a:r>
            <a:rPr lang="es-ES" sz="1200" kern="1200"/>
            <a:t>Rango etario: promedio de 24 años, entre 18 y 64 años. </a:t>
          </a:r>
        </a:p>
        <a:p>
          <a:pPr marL="114300" lvl="1" indent="-114300" algn="l" defTabSz="533400">
            <a:lnSpc>
              <a:spcPct val="90000"/>
            </a:lnSpc>
            <a:spcBef>
              <a:spcPct val="0"/>
            </a:spcBef>
            <a:spcAft>
              <a:spcPct val="15000"/>
            </a:spcAft>
            <a:buChar char="••"/>
          </a:pPr>
          <a:r>
            <a:rPr lang="es-ES" sz="1200" kern="1200"/>
            <a:t>Relación entre hombres y mujeres: </a:t>
          </a:r>
          <a:r>
            <a:rPr lang="es-CL" sz="1200" kern="1200"/>
            <a:t>55,79% son mujeres, en relación al 43,29% de hombres.</a:t>
          </a:r>
          <a:endParaRPr lang="es-ES" sz="1200" kern="1200"/>
        </a:p>
      </dsp:txBody>
      <dsp:txXfrm rot="-5400000">
        <a:off x="1039810" y="1339947"/>
        <a:ext cx="4313096" cy="871269"/>
      </dsp:txXfrm>
    </dsp:sp>
    <dsp:sp modelId="{BE84A604-299E-440E-AD6B-B108BA9435BB}">
      <dsp:nvSpPr>
        <dsp:cNvPr id="0" name=""/>
        <dsp:cNvSpPr/>
      </dsp:nvSpPr>
      <dsp:spPr>
        <a:xfrm rot="5400000">
          <a:off x="-222816" y="2805613"/>
          <a:ext cx="1485441" cy="1039809"/>
        </a:xfrm>
        <a:prstGeom prst="chevron">
          <a:avLst/>
        </a:prstGeom>
        <a:solidFill>
          <a:schemeClr val="accent1">
            <a:shade val="50000"/>
            <a:hueOff val="222839"/>
            <a:satOff val="5970"/>
            <a:lumOff val="26302"/>
            <a:alphaOff val="0"/>
          </a:schemeClr>
        </a:solidFill>
        <a:ln w="10795" cap="flat" cmpd="sng" algn="ctr">
          <a:solidFill>
            <a:schemeClr val="accent1">
              <a:shade val="50000"/>
              <a:hueOff val="222839"/>
              <a:satOff val="5970"/>
              <a:lumOff val="263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2019</a:t>
          </a:r>
        </a:p>
      </dsp:txBody>
      <dsp:txXfrm rot="-5400000">
        <a:off x="1" y="3102702"/>
        <a:ext cx="1039809" cy="445632"/>
      </dsp:txXfrm>
    </dsp:sp>
    <dsp:sp modelId="{7CAB645E-0BA3-4EB7-A563-01485EBD0B5D}">
      <dsp:nvSpPr>
        <dsp:cNvPr id="0" name=""/>
        <dsp:cNvSpPr/>
      </dsp:nvSpPr>
      <dsp:spPr>
        <a:xfrm rot="5400000">
          <a:off x="2737156" y="885450"/>
          <a:ext cx="965537" cy="4360230"/>
        </a:xfrm>
        <a:prstGeom prst="round2SameRect">
          <a:avLst/>
        </a:prstGeom>
        <a:solidFill>
          <a:schemeClr val="lt1">
            <a:alpha val="90000"/>
            <a:hueOff val="0"/>
            <a:satOff val="0"/>
            <a:lumOff val="0"/>
            <a:alphaOff val="0"/>
          </a:schemeClr>
        </a:solidFill>
        <a:ln w="10795" cap="flat" cmpd="sng" algn="ctr">
          <a:solidFill>
            <a:schemeClr val="accent1">
              <a:shade val="50000"/>
              <a:hueOff val="222839"/>
              <a:satOff val="5970"/>
              <a:lumOff val="263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ES" sz="1200" kern="1200"/>
            <a:t>Se mantiene cifra de estudiantes beneficiarios.</a:t>
          </a:r>
        </a:p>
        <a:p>
          <a:pPr marL="114300" lvl="1" indent="-114300" algn="l" defTabSz="533400">
            <a:lnSpc>
              <a:spcPct val="90000"/>
            </a:lnSpc>
            <a:spcBef>
              <a:spcPct val="0"/>
            </a:spcBef>
            <a:spcAft>
              <a:spcPct val="15000"/>
            </a:spcAft>
            <a:buChar char="••"/>
          </a:pPr>
          <a:r>
            <a:rPr lang="es-ES" sz="1200" kern="1200"/>
            <a:t>Se mantiene presupuesto. </a:t>
          </a:r>
        </a:p>
      </dsp:txBody>
      <dsp:txXfrm rot="-5400000">
        <a:off x="1039810" y="2629930"/>
        <a:ext cx="4313096" cy="8712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arco">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ersonalizado 1">
      <a:majorFont>
        <a:latin typeface="Arial"/>
        <a:ea typeface=""/>
        <a:cs typeface=""/>
      </a:majorFont>
      <a:minorFont>
        <a:latin typeface="Arial"/>
        <a:ea typeface=""/>
        <a:cs typeface=""/>
      </a:minorFont>
    </a:fontScheme>
    <a:fmtScheme name="Marc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4BDE-20F7-42C5-A424-91E6DE30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6294</Words>
  <Characters>34621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Alternativas de ingreso y apoyos en educación superior para el estudiante en situación de discapacidad </vt:lpstr>
    </vt:vector>
  </TitlesOfParts>
  <Company>Hewlett-Packard Company</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Alternativas de ingreso y apoyos en educación superior para el estudiante en situación de discapacidad</dc:title>
  <dc:subject/>
  <dc:creator>Departamento de Políticas y Coordinación Intersectorial, SENADIS</dc:creator>
  <cp:keywords/>
  <dc:description/>
  <cp:lastModifiedBy>Kathy Newman</cp:lastModifiedBy>
  <cp:revision>3</cp:revision>
  <dcterms:created xsi:type="dcterms:W3CDTF">2018-08-28T21:16:00Z</dcterms:created>
  <dcterms:modified xsi:type="dcterms:W3CDTF">2018-08-29T18:24:00Z</dcterms:modified>
</cp:coreProperties>
</file>