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517A26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JEFATURA DEPARTAMENTO DE </w:t>
      </w:r>
      <w:r w:rsidR="007F1565">
        <w:rPr>
          <w:rFonts w:ascii="Calibri" w:hAnsi="Calibri"/>
          <w:b/>
          <w:sz w:val="28"/>
        </w:rPr>
        <w:t>AYUDAS TÉCNICAS Y TECNOLOGÍAS DE APOYO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406574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2755A">
        <w:rPr>
          <w:rFonts w:ascii="Calibri" w:hAnsi="Calibri"/>
        </w:rPr>
        <w:t>Evaluación Psicolaboral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565" w:rsidRPr="007F1565" w:rsidRDefault="009B36D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13.113.767-2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9B36D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15.543.467-8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565" w:rsidRPr="007F1565" w:rsidRDefault="009B36D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16.207.876-3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7F1565" w:rsidRDefault="009B36D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17.114.891-K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7F1565" w:rsidRDefault="009B36D5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7F1565" w:rsidRDefault="007F1565" w:rsidP="00517A2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17.750.754-7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406574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B36D5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2755A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2019-06-17T19:59:00Z</dcterms:created>
  <dcterms:modified xsi:type="dcterms:W3CDTF">2019-06-17T19:59:00Z</dcterms:modified>
</cp:coreProperties>
</file>