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1E0719">
        <w:rPr>
          <w:rFonts w:ascii="Calibri" w:hAnsi="Calibri"/>
          <w:b/>
          <w:sz w:val="28"/>
        </w:rPr>
        <w:t>DIRECCIÓN REGIONAL DE LA ARAUCANÍA, REEMPLAZO PRE Y POST NATAL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1E07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10.687.211-2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1E07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11.793.539-6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1E07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13.147.662-0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1E071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13.903.167-9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1" w:colLast="1"/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14.068.180-6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14.390.908-5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15.245.849-5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15.693.978-1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15.988.457-0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16.113.512-7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16.286.911-6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16.490.289-7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16.582.464-4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16.742.355-8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17.214.051-3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17.561.162-2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17.572.091-K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17.580.869-8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17.750.508-0</w:t>
            </w:r>
          </w:p>
        </w:tc>
      </w:tr>
      <w:tr w:rsidR="001E0719" w:rsidRPr="00DC3C57" w:rsidTr="00523D8A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E0719" w:rsidRPr="00DC3C57" w:rsidRDefault="001E0719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19" w:rsidRPr="001E0719" w:rsidRDefault="001E0719" w:rsidP="00736FA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E0719">
              <w:rPr>
                <w:rFonts w:ascii="Calibri" w:hAnsi="Calibri" w:cs="Calibri"/>
                <w:sz w:val="22"/>
                <w:szCs w:val="22"/>
              </w:rPr>
              <w:t>16.814.220-K</w:t>
            </w:r>
          </w:p>
        </w:tc>
      </w:tr>
      <w:bookmarkEnd w:id="0"/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392D77" wp14:editId="769221B1">
          <wp:simplePos x="0" y="0"/>
          <wp:positionH relativeFrom="column">
            <wp:posOffset>97790</wp:posOffset>
          </wp:positionH>
          <wp:positionV relativeFrom="paragraph">
            <wp:posOffset>-340360</wp:posOffset>
          </wp:positionV>
          <wp:extent cx="965835" cy="875030"/>
          <wp:effectExtent l="0" t="0" r="5715" b="1270"/>
          <wp:wrapThrough wrapText="bothSides">
            <wp:wrapPolygon edited="0">
              <wp:start x="0" y="0"/>
              <wp:lineTo x="0" y="21161"/>
              <wp:lineTo x="21302" y="21161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071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36FAD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2019-07-31T22:21:00Z</dcterms:created>
  <dcterms:modified xsi:type="dcterms:W3CDTF">2019-07-31T22:27:00Z</dcterms:modified>
</cp:coreProperties>
</file>