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445" w:rsidRDefault="00480C86">
      <w:pPr>
        <w:spacing w:after="0" w:line="276" w:lineRule="auto"/>
        <w:rPr>
          <w:rFonts w:ascii="Arial" w:eastAsia="Arial" w:hAnsi="Arial" w:cs="Arial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u w:val="single"/>
        </w:rPr>
        <w:t>SERVICIO NACIONAL DE LA DISCAPACIDAD</w:t>
      </w:r>
    </w:p>
    <w:p w:rsidR="00C92445" w:rsidRDefault="00480C86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MLL/HMT</w:t>
      </w:r>
      <w:r w:rsidR="005521E1">
        <w:rPr>
          <w:rFonts w:ascii="Arial" w:eastAsia="Arial" w:hAnsi="Arial" w:cs="Arial"/>
        </w:rPr>
        <w:t>/WRA/</w:t>
      </w:r>
      <w:r>
        <w:rPr>
          <w:rFonts w:ascii="Arial" w:eastAsia="Arial" w:hAnsi="Arial" w:cs="Arial"/>
        </w:rPr>
        <w:t>/RMV/JLM</w:t>
      </w:r>
    </w:p>
    <w:p w:rsidR="00C92445" w:rsidRDefault="00C92445">
      <w:pPr>
        <w:spacing w:after="0" w:line="276" w:lineRule="auto"/>
        <w:rPr>
          <w:rFonts w:ascii="Arial" w:eastAsia="Arial" w:hAnsi="Arial" w:cs="Arial"/>
          <w:u w:val="single"/>
        </w:rPr>
      </w:pPr>
    </w:p>
    <w:p w:rsidR="00C92445" w:rsidRDefault="00480C86">
      <w:pPr>
        <w:spacing w:after="0" w:line="276" w:lineRule="auto"/>
        <w:ind w:left="49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Modifica plazo del llamado a Continuidad de Recursos de convenios del Programa de Apoyo a Estudiantes con discapacidad, en Instituciones de Educación Superior año 2020, aprobado por Resolución Exenta N°673, de 2020.</w:t>
      </w:r>
    </w:p>
    <w:p w:rsidR="00C92445" w:rsidRDefault="00C92445">
      <w:pPr>
        <w:tabs>
          <w:tab w:val="left" w:pos="-1440"/>
        </w:tabs>
        <w:spacing w:after="0" w:line="276" w:lineRule="auto"/>
        <w:jc w:val="both"/>
        <w:rPr>
          <w:rFonts w:ascii="Arial" w:eastAsia="Arial" w:hAnsi="Arial" w:cs="Arial"/>
        </w:rPr>
      </w:pPr>
    </w:p>
    <w:p w:rsidR="00C92445" w:rsidRDefault="00480C86">
      <w:pPr>
        <w:tabs>
          <w:tab w:val="left" w:pos="-1440"/>
        </w:tabs>
        <w:spacing w:after="0" w:line="276" w:lineRule="auto"/>
        <w:ind w:left="4962" w:hanging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RESOLUCION EXENTA Nº </w:t>
      </w:r>
    </w:p>
    <w:p w:rsidR="00C92445" w:rsidRDefault="00C92445">
      <w:pPr>
        <w:spacing w:after="0" w:line="276" w:lineRule="auto"/>
        <w:ind w:left="4320" w:firstLine="640"/>
        <w:jc w:val="both"/>
        <w:rPr>
          <w:rFonts w:ascii="Arial" w:eastAsia="Arial" w:hAnsi="Arial" w:cs="Arial"/>
        </w:rPr>
      </w:pPr>
    </w:p>
    <w:p w:rsidR="00C92445" w:rsidRDefault="00480C86">
      <w:pPr>
        <w:spacing w:after="0" w:line="276" w:lineRule="auto"/>
        <w:ind w:left="4962" w:hanging="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SANTIAGO</w:t>
      </w:r>
      <w:r>
        <w:rPr>
          <w:rFonts w:ascii="Arial" w:eastAsia="Arial" w:hAnsi="Arial" w:cs="Arial"/>
          <w:b/>
          <w:color w:val="000000"/>
        </w:rPr>
        <w:t xml:space="preserve">, </w:t>
      </w:r>
    </w:p>
    <w:p w:rsidR="00C92445" w:rsidRDefault="00C92445">
      <w:pPr>
        <w:spacing w:after="0" w:line="276" w:lineRule="auto"/>
        <w:jc w:val="both"/>
        <w:rPr>
          <w:rFonts w:ascii="Arial" w:eastAsia="Arial" w:hAnsi="Arial" w:cs="Arial"/>
        </w:rPr>
      </w:pPr>
    </w:p>
    <w:p w:rsidR="00C92445" w:rsidRDefault="00C92445">
      <w:pPr>
        <w:spacing w:after="0" w:line="276" w:lineRule="auto"/>
        <w:jc w:val="both"/>
        <w:rPr>
          <w:rFonts w:ascii="Arial" w:eastAsia="Arial" w:hAnsi="Arial" w:cs="Arial"/>
        </w:rPr>
      </w:pPr>
    </w:p>
    <w:p w:rsidR="00C92445" w:rsidRDefault="00480C86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VISTOS:</w:t>
      </w:r>
    </w:p>
    <w:p w:rsidR="00C92445" w:rsidRDefault="00480C86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 dispuesto en el DFL N°1/19.653, de 2001, del Ministerio Secretaría General de la Presidencia, que fijó el texto refundido, coordinado y sistematizado de la Ley N°18.575, Orgánica Constitucional sobre Bases Generales de la Administración del Estado; la Ley N°19.880, sobre Bases de los Procedimientos Administrativos que Rigen los Actos de los Órganos de la Administración del Estado; la Ley N°20.422, sobre Igualdad de Oportunidades e Inclusión Social de Personas con Discapacidad; el Decreto Supremo N°76, de 06 de noviembre de 2018, del Ministerio de Desarrollo Social y Familia, que nombra a la Directora Nacional del Servicio Nacional de la </w:t>
      </w:r>
      <w:r>
        <w:rPr>
          <w:rFonts w:ascii="Arial" w:eastAsia="Arial" w:hAnsi="Arial" w:cs="Arial"/>
          <w:color w:val="000000"/>
        </w:rPr>
        <w:t xml:space="preserve">Discapacidad; la Resolución N°7, </w:t>
      </w:r>
      <w:r>
        <w:rPr>
          <w:rFonts w:ascii="Arial" w:eastAsia="Arial" w:hAnsi="Arial" w:cs="Arial"/>
        </w:rPr>
        <w:t>de 2019, que Fija Normas sobre Exención del Trámite de Toma de Razón y la Resolución N°8, de 2019, que Determina los Montos en Unidades Tributarias Mensuales, a partir de los cuales los actos que se individualizan quedarán Sujetos a Toma de Razón y a Controles de Reemplazo cuando corresponda; ambas de la Contraloría General de la República; los antecedentes adjuntos; y,</w:t>
      </w:r>
    </w:p>
    <w:p w:rsidR="00C92445" w:rsidRDefault="00C92445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222222"/>
        </w:rPr>
      </w:pPr>
    </w:p>
    <w:p w:rsidR="00C92445" w:rsidRDefault="00480C86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CONSIDERANDO:</w:t>
      </w:r>
    </w:p>
    <w:p w:rsidR="00AA412F" w:rsidRDefault="00AA412F" w:rsidP="00AA412F">
      <w:pPr>
        <w:spacing w:after="0" w:line="276" w:lineRule="auto"/>
        <w:jc w:val="both"/>
        <w:rPr>
          <w:rFonts w:ascii="Arial" w:eastAsia="Arial" w:hAnsi="Arial" w:cs="Arial"/>
        </w:rPr>
      </w:pPr>
    </w:p>
    <w:p w:rsidR="00C92445" w:rsidRPr="00AA412F" w:rsidRDefault="00480C86" w:rsidP="00AA412F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</w:rPr>
      </w:pPr>
      <w:r w:rsidRPr="00AA412F">
        <w:rPr>
          <w:rFonts w:ascii="Arial" w:eastAsia="Arial" w:hAnsi="Arial" w:cs="Arial"/>
        </w:rPr>
        <w:t xml:space="preserve">Que, la Ley N°20.422 que establece Normas Sobre Igualdad de Oportunidades e Inclusión Social de Personas con Discapacidad, en su artículo 62, letra e) establece que una de las funciones del Servicio, es financiar, total o parcialmente, Planes, Programas y Proyectos. </w:t>
      </w:r>
    </w:p>
    <w:p w:rsidR="00C92445" w:rsidRDefault="00C92445">
      <w:pPr>
        <w:spacing w:after="0" w:line="276" w:lineRule="auto"/>
        <w:ind w:left="426" w:hanging="426"/>
        <w:jc w:val="both"/>
        <w:rPr>
          <w:rFonts w:ascii="Arial" w:eastAsia="Arial" w:hAnsi="Arial" w:cs="Arial"/>
        </w:rPr>
      </w:pPr>
    </w:p>
    <w:p w:rsidR="00C92445" w:rsidRPr="00AA412F" w:rsidRDefault="00480C86" w:rsidP="00AA412F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</w:rPr>
      </w:pPr>
      <w:r w:rsidRPr="00AA412F">
        <w:rPr>
          <w:rFonts w:ascii="Arial" w:eastAsia="Arial" w:hAnsi="Arial" w:cs="Arial"/>
        </w:rPr>
        <w:t>Que, a partir de lo anterior, se implementó el Programa de Apoyo a Estudiantes con Discapacidad, en Instituciones de Educación Superior, al que se dará Continuidad de Recursos durante el año 2020.</w:t>
      </w:r>
    </w:p>
    <w:p w:rsidR="00C92445" w:rsidRDefault="00C92445">
      <w:pPr>
        <w:spacing w:after="0" w:line="276" w:lineRule="auto"/>
        <w:jc w:val="both"/>
        <w:rPr>
          <w:rFonts w:ascii="Arial" w:eastAsia="Arial" w:hAnsi="Arial" w:cs="Arial"/>
        </w:rPr>
      </w:pPr>
    </w:p>
    <w:p w:rsidR="00C92445" w:rsidRPr="00AA412F" w:rsidRDefault="00480C86" w:rsidP="00AA412F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</w:rPr>
      </w:pPr>
      <w:r w:rsidRPr="00AA412F">
        <w:rPr>
          <w:rFonts w:ascii="Arial" w:eastAsia="Arial" w:hAnsi="Arial" w:cs="Arial"/>
        </w:rPr>
        <w:t>Que, por Resolución Exenta N°673, de 25 de febrero 2020, se aprueba el Llamado a Continuidad de Recursos de convenios del Programa de Apoyo a Estudiantes con Discapacidad, en Instituciones de Educación Superior año 2020, Modalidad Plan de Continuidad.</w:t>
      </w:r>
    </w:p>
    <w:p w:rsidR="00C92445" w:rsidRDefault="00C924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 w:hanging="708"/>
        <w:rPr>
          <w:rFonts w:ascii="Arial" w:eastAsia="Arial" w:hAnsi="Arial" w:cs="Arial"/>
          <w:color w:val="000000"/>
        </w:rPr>
      </w:pPr>
    </w:p>
    <w:p w:rsidR="00C92445" w:rsidRPr="00AA412F" w:rsidRDefault="00480C86" w:rsidP="00AA412F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</w:rPr>
      </w:pPr>
      <w:r w:rsidRPr="00AA412F">
        <w:rPr>
          <w:rFonts w:ascii="Arial" w:eastAsia="Arial" w:hAnsi="Arial" w:cs="Arial"/>
        </w:rPr>
        <w:t>Que, por Resolución Exenta N°941, de 24 de marzo 2020, modifica los plazos que ella indica del Llamado a Continuidad de Recursos de convenios del Programa de Apoyo a Estudiantes con Discapacidad, en Instituciones de Educación Superior año 2020, Modalidad Plan de Continuidad.</w:t>
      </w:r>
    </w:p>
    <w:p w:rsidR="00C92445" w:rsidRDefault="00C92445">
      <w:pPr>
        <w:spacing w:after="0" w:line="276" w:lineRule="auto"/>
        <w:jc w:val="both"/>
        <w:rPr>
          <w:rFonts w:ascii="Arial" w:eastAsia="Arial" w:hAnsi="Arial" w:cs="Arial"/>
        </w:rPr>
      </w:pPr>
    </w:p>
    <w:p w:rsidR="00C92445" w:rsidRPr="00AA412F" w:rsidRDefault="00480C86" w:rsidP="00AA412F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</w:rPr>
      </w:pPr>
      <w:r w:rsidRPr="00AA412F">
        <w:rPr>
          <w:rFonts w:ascii="Arial" w:eastAsia="Arial" w:hAnsi="Arial" w:cs="Arial"/>
        </w:rPr>
        <w:t>Que, las resoluciones indicadas dejan como fecha de Publicación de los resultados de adjudicación el día jueves 02 de abril de 2020.</w:t>
      </w:r>
    </w:p>
    <w:p w:rsidR="00C92445" w:rsidRDefault="00C924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 w:hanging="708"/>
        <w:rPr>
          <w:rFonts w:ascii="Arial" w:eastAsia="Arial" w:hAnsi="Arial" w:cs="Arial"/>
          <w:color w:val="000000"/>
        </w:rPr>
      </w:pPr>
    </w:p>
    <w:p w:rsidR="00C92445" w:rsidRPr="00AA412F" w:rsidRDefault="00480C86" w:rsidP="00AA412F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</w:rPr>
      </w:pPr>
      <w:r w:rsidRPr="00AA412F">
        <w:rPr>
          <w:rFonts w:ascii="Arial" w:eastAsia="Arial" w:hAnsi="Arial" w:cs="Arial"/>
        </w:rPr>
        <w:lastRenderedPageBreak/>
        <w:t>Que, se hace necesario aplazar las fechas desde la publicación de los resultados de adjudicación y las que le siguen, en razón de revisar los presupuestos solicitados y ajustarlos a la realidad económica del país producto de la pandemia del Coronavirus, y la necesidad de invertir adecuadamente los recursos solicitados, para asegurar una correcta adjudicación y suscripción de convenios con los estudiantes.</w:t>
      </w:r>
    </w:p>
    <w:p w:rsidR="00C92445" w:rsidRDefault="00C924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 w:hanging="708"/>
        <w:rPr>
          <w:rFonts w:ascii="Arial" w:eastAsia="Arial" w:hAnsi="Arial" w:cs="Arial"/>
          <w:color w:val="263238"/>
        </w:rPr>
      </w:pPr>
    </w:p>
    <w:p w:rsidR="00C92445" w:rsidRDefault="00C924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Arial" w:hAnsi="Arial" w:cs="Arial"/>
          <w:color w:val="000000"/>
        </w:rPr>
      </w:pPr>
    </w:p>
    <w:p w:rsidR="00C92445" w:rsidRDefault="00480C86">
      <w:pPr>
        <w:spacing w:after="0" w:line="276" w:lineRule="auto"/>
        <w:ind w:left="3" w:firstLine="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RESUELVO:</w:t>
      </w:r>
    </w:p>
    <w:p w:rsidR="00C92445" w:rsidRDefault="00C92445">
      <w:pPr>
        <w:tabs>
          <w:tab w:val="left" w:pos="-1440"/>
        </w:tabs>
        <w:spacing w:after="0" w:line="276" w:lineRule="auto"/>
        <w:jc w:val="both"/>
        <w:rPr>
          <w:rFonts w:ascii="Arial" w:eastAsia="Arial" w:hAnsi="Arial" w:cs="Arial"/>
        </w:rPr>
      </w:pPr>
    </w:p>
    <w:p w:rsidR="00C92445" w:rsidRDefault="00480C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MODIFÍCASE</w:t>
      </w:r>
      <w:r>
        <w:rPr>
          <w:rFonts w:ascii="Arial" w:eastAsia="Arial" w:hAnsi="Arial" w:cs="Arial"/>
          <w:color w:val="000000"/>
        </w:rPr>
        <w:t>, el proceso desde la fecha de “Validación de Evaluaciones Nivel Central de SENADIS” en adelante, del llamado a Continuidad de Recursos de convenios al Programa Apoyo a Estudiantes con Discapacidad en Instituciones de Educación Superior, en la modalidad de “Plan Continuidad de Recursos 2020”, de conformidad a lo siguiente</w:t>
      </w:r>
    </w:p>
    <w:p w:rsidR="00C92445" w:rsidRDefault="00C924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08"/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814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01"/>
        <w:gridCol w:w="4046"/>
      </w:tblGrid>
      <w:tr w:rsidR="00C92445">
        <w:trPr>
          <w:trHeight w:val="345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C92445" w:rsidRDefault="00480C8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PROCESO </w:t>
            </w:r>
          </w:p>
        </w:tc>
        <w:tc>
          <w:tcPr>
            <w:tcW w:w="40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C92445" w:rsidRDefault="00480C8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DURACIÓN </w:t>
            </w:r>
          </w:p>
        </w:tc>
      </w:tr>
      <w:tr w:rsidR="00C92445">
        <w:trPr>
          <w:trHeight w:val="165"/>
          <w:jc w:val="center"/>
        </w:trPr>
        <w:tc>
          <w:tcPr>
            <w:tcW w:w="4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92445" w:rsidRDefault="00480C8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Publicación resultados de adjudicación</w:t>
            </w:r>
          </w:p>
        </w:tc>
        <w:tc>
          <w:tcPr>
            <w:tcW w:w="40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445" w:rsidRDefault="00480C8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Jueves 16 de abril de 2020</w:t>
            </w:r>
          </w:p>
        </w:tc>
      </w:tr>
      <w:tr w:rsidR="00C92445">
        <w:trPr>
          <w:trHeight w:val="174"/>
          <w:jc w:val="center"/>
        </w:trPr>
        <w:tc>
          <w:tcPr>
            <w:tcW w:w="4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445" w:rsidRDefault="00480C8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  <w:color w:val="0000FF"/>
              </w:rPr>
              <w:t>www.senadis.cl</w:t>
            </w:r>
          </w:p>
        </w:tc>
        <w:tc>
          <w:tcPr>
            <w:tcW w:w="40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445" w:rsidRDefault="00C92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FF"/>
              </w:rPr>
            </w:pPr>
          </w:p>
        </w:tc>
      </w:tr>
      <w:tr w:rsidR="00C92445">
        <w:trPr>
          <w:trHeight w:val="304"/>
          <w:jc w:val="center"/>
        </w:trPr>
        <w:tc>
          <w:tcPr>
            <w:tcW w:w="4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2445" w:rsidRDefault="00480C8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Firma electrónica de Convenios por estudiantes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2445" w:rsidRDefault="00480C8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Lunes 20</w:t>
            </w:r>
            <w:r>
              <w:rPr>
                <w:rFonts w:ascii="Arial" w:eastAsia="Arial" w:hAnsi="Arial" w:cs="Arial"/>
                <w:color w:val="000000"/>
              </w:rPr>
              <w:t xml:space="preserve"> de abril hasta </w:t>
            </w:r>
            <w:r>
              <w:rPr>
                <w:rFonts w:ascii="Arial" w:eastAsia="Arial" w:hAnsi="Arial" w:cs="Arial"/>
              </w:rPr>
              <w:t xml:space="preserve">miércoles </w:t>
            </w:r>
            <w:r>
              <w:rPr>
                <w:rFonts w:ascii="Arial" w:eastAsia="Arial" w:hAnsi="Arial" w:cs="Arial"/>
                <w:color w:val="000000"/>
              </w:rPr>
              <w:t xml:space="preserve">29 de abril  de 2020 </w:t>
            </w:r>
          </w:p>
        </w:tc>
      </w:tr>
      <w:tr w:rsidR="00C92445">
        <w:trPr>
          <w:trHeight w:val="291"/>
          <w:jc w:val="center"/>
        </w:trPr>
        <w:tc>
          <w:tcPr>
            <w:tcW w:w="41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2445" w:rsidRDefault="00480C8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Publicación de proyectos desistidos </w:t>
            </w:r>
          </w:p>
        </w:tc>
        <w:tc>
          <w:tcPr>
            <w:tcW w:w="40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2445" w:rsidRDefault="00480C8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Martes 06</w:t>
            </w:r>
            <w:r>
              <w:rPr>
                <w:rFonts w:ascii="Arial" w:eastAsia="Arial" w:hAnsi="Arial" w:cs="Arial"/>
                <w:color w:val="000000"/>
              </w:rPr>
              <w:t xml:space="preserve"> de mayo de 2020</w:t>
            </w:r>
          </w:p>
        </w:tc>
      </w:tr>
      <w:tr w:rsidR="00C92445">
        <w:trPr>
          <w:trHeight w:val="433"/>
          <w:jc w:val="center"/>
        </w:trPr>
        <w:tc>
          <w:tcPr>
            <w:tcW w:w="41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2445" w:rsidRDefault="00C92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0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2445" w:rsidRDefault="00C92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92445">
        <w:trPr>
          <w:trHeight w:val="291"/>
          <w:jc w:val="center"/>
        </w:trPr>
        <w:tc>
          <w:tcPr>
            <w:tcW w:w="41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2445" w:rsidRDefault="00480C8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Remesa </w:t>
            </w:r>
          </w:p>
        </w:tc>
        <w:tc>
          <w:tcPr>
            <w:tcW w:w="40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2445" w:rsidRDefault="00480C8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Lunes 11 de mayo hasta viernes </w:t>
            </w:r>
            <w:r>
              <w:rPr>
                <w:rFonts w:ascii="Arial" w:eastAsia="Arial" w:hAnsi="Arial" w:cs="Arial"/>
              </w:rPr>
              <w:t>22</w:t>
            </w:r>
            <w:r>
              <w:rPr>
                <w:rFonts w:ascii="Arial" w:eastAsia="Arial" w:hAnsi="Arial" w:cs="Arial"/>
                <w:color w:val="000000"/>
              </w:rPr>
              <w:t xml:space="preserve"> de mayo de 2020 </w:t>
            </w:r>
          </w:p>
        </w:tc>
      </w:tr>
      <w:tr w:rsidR="00C92445">
        <w:trPr>
          <w:trHeight w:val="433"/>
          <w:jc w:val="center"/>
        </w:trPr>
        <w:tc>
          <w:tcPr>
            <w:tcW w:w="41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2445" w:rsidRDefault="00C92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0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2445" w:rsidRDefault="00C92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C92445" w:rsidRDefault="00C924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08"/>
        <w:rPr>
          <w:rFonts w:ascii="Arial" w:eastAsia="Arial" w:hAnsi="Arial" w:cs="Arial"/>
          <w:color w:val="000000"/>
        </w:rPr>
      </w:pPr>
    </w:p>
    <w:p w:rsidR="00C92445" w:rsidRDefault="00C92445">
      <w:pPr>
        <w:spacing w:after="0" w:line="276" w:lineRule="auto"/>
        <w:rPr>
          <w:rFonts w:ascii="Arial" w:eastAsia="Arial" w:hAnsi="Arial" w:cs="Arial"/>
        </w:rPr>
      </w:pPr>
    </w:p>
    <w:p w:rsidR="00C92445" w:rsidRDefault="00480C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PUBLÍQUESE</w:t>
      </w:r>
      <w:r>
        <w:rPr>
          <w:rFonts w:ascii="Arial" w:eastAsia="Arial" w:hAnsi="Arial" w:cs="Arial"/>
          <w:color w:val="000000"/>
        </w:rPr>
        <w:t xml:space="preserve"> la presente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color w:val="000000"/>
        </w:rPr>
        <w:t xml:space="preserve">esolución en la página web del Servicio, junto a las bases indicadas y publicadas en el sitio web del Servicio Nacional de la Discapacidad (www.senadis.gob. cl). </w:t>
      </w:r>
    </w:p>
    <w:p w:rsidR="00C92445" w:rsidRDefault="00C92445">
      <w:pPr>
        <w:spacing w:after="0" w:line="276" w:lineRule="auto"/>
        <w:rPr>
          <w:rFonts w:ascii="Arial" w:eastAsia="Arial" w:hAnsi="Arial" w:cs="Arial"/>
        </w:rPr>
      </w:pPr>
    </w:p>
    <w:p w:rsidR="009B170A" w:rsidRDefault="009B170A">
      <w:pPr>
        <w:spacing w:after="0" w:line="276" w:lineRule="auto"/>
        <w:rPr>
          <w:rFonts w:ascii="Arial" w:eastAsia="Arial" w:hAnsi="Arial" w:cs="Arial"/>
        </w:rPr>
      </w:pPr>
    </w:p>
    <w:p w:rsidR="00C92445" w:rsidRDefault="00480C86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ANÓTESE, PUBLÍQUESE Y ARCHÍVESE.</w:t>
      </w:r>
    </w:p>
    <w:p w:rsidR="00C92445" w:rsidRDefault="00C92445">
      <w:pPr>
        <w:spacing w:after="0" w:line="276" w:lineRule="auto"/>
        <w:rPr>
          <w:rFonts w:ascii="Arial" w:eastAsia="Arial" w:hAnsi="Arial" w:cs="Arial"/>
        </w:rPr>
      </w:pPr>
    </w:p>
    <w:p w:rsidR="00C92445" w:rsidRDefault="00C92445">
      <w:pPr>
        <w:spacing w:after="0" w:line="276" w:lineRule="auto"/>
        <w:rPr>
          <w:rFonts w:ascii="Arial" w:eastAsia="Arial" w:hAnsi="Arial" w:cs="Arial"/>
        </w:rPr>
      </w:pPr>
    </w:p>
    <w:p w:rsidR="00C92445" w:rsidRDefault="00C92445">
      <w:pPr>
        <w:spacing w:after="0" w:line="276" w:lineRule="auto"/>
        <w:rPr>
          <w:rFonts w:ascii="Arial" w:eastAsia="Arial" w:hAnsi="Arial" w:cs="Arial"/>
        </w:rPr>
      </w:pPr>
    </w:p>
    <w:p w:rsidR="00C92445" w:rsidRDefault="00C92445">
      <w:pPr>
        <w:spacing w:after="0" w:line="276" w:lineRule="auto"/>
        <w:rPr>
          <w:rFonts w:ascii="Arial" w:eastAsia="Arial" w:hAnsi="Arial" w:cs="Arial"/>
        </w:rPr>
      </w:pPr>
    </w:p>
    <w:p w:rsidR="009B170A" w:rsidRDefault="009B170A">
      <w:pPr>
        <w:spacing w:after="0" w:line="276" w:lineRule="auto"/>
        <w:rPr>
          <w:rFonts w:ascii="Arial" w:eastAsia="Arial" w:hAnsi="Arial" w:cs="Arial"/>
        </w:rPr>
      </w:pPr>
    </w:p>
    <w:p w:rsidR="009B170A" w:rsidRDefault="009B170A">
      <w:pPr>
        <w:spacing w:after="0" w:line="276" w:lineRule="auto"/>
        <w:rPr>
          <w:rFonts w:ascii="Arial" w:eastAsia="Arial" w:hAnsi="Arial" w:cs="Arial"/>
        </w:rPr>
      </w:pPr>
    </w:p>
    <w:p w:rsidR="009B170A" w:rsidRDefault="009B170A">
      <w:pPr>
        <w:spacing w:after="0" w:line="276" w:lineRule="auto"/>
        <w:rPr>
          <w:rFonts w:ascii="Arial" w:eastAsia="Arial" w:hAnsi="Arial" w:cs="Arial"/>
        </w:rPr>
      </w:pPr>
    </w:p>
    <w:p w:rsidR="00C92445" w:rsidRDefault="00C92445">
      <w:pPr>
        <w:spacing w:after="0" w:line="276" w:lineRule="auto"/>
        <w:rPr>
          <w:rFonts w:ascii="Arial" w:eastAsia="Arial" w:hAnsi="Arial" w:cs="Arial"/>
        </w:rPr>
      </w:pPr>
    </w:p>
    <w:p w:rsidR="00C92445" w:rsidRDefault="00C92445">
      <w:pPr>
        <w:spacing w:after="0" w:line="276" w:lineRule="auto"/>
        <w:ind w:left="284"/>
        <w:rPr>
          <w:rFonts w:ascii="Arial" w:eastAsia="Arial" w:hAnsi="Arial" w:cs="Arial"/>
        </w:rPr>
      </w:pPr>
    </w:p>
    <w:p w:rsidR="00C92445" w:rsidRDefault="00480C86">
      <w:pPr>
        <w:spacing w:after="0" w:line="276" w:lineRule="auto"/>
        <w:ind w:left="35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MARÍA XIMENA RIVAS ASENJO</w:t>
      </w:r>
    </w:p>
    <w:p w:rsidR="00C92445" w:rsidRDefault="00480C86">
      <w:pPr>
        <w:spacing w:after="0" w:line="276" w:lineRule="auto"/>
        <w:ind w:left="35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Directora Nacional</w:t>
      </w:r>
    </w:p>
    <w:p w:rsidR="00C92445" w:rsidRDefault="00480C86">
      <w:pPr>
        <w:spacing w:after="0" w:line="276" w:lineRule="auto"/>
        <w:ind w:left="35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Servicio Nacional de la Discapacidad</w:t>
      </w:r>
    </w:p>
    <w:p w:rsidR="00C92445" w:rsidRDefault="00C92445">
      <w:pPr>
        <w:spacing w:after="0" w:line="276" w:lineRule="auto"/>
        <w:ind w:left="3540"/>
        <w:jc w:val="center"/>
        <w:rPr>
          <w:rFonts w:ascii="Arial" w:eastAsia="Arial" w:hAnsi="Arial" w:cs="Arial"/>
        </w:rPr>
      </w:pPr>
    </w:p>
    <w:p w:rsidR="00C92445" w:rsidRDefault="00C92445">
      <w:pPr>
        <w:spacing w:after="0" w:line="276" w:lineRule="auto"/>
        <w:rPr>
          <w:rFonts w:ascii="Arial" w:eastAsia="Arial" w:hAnsi="Arial" w:cs="Arial"/>
        </w:rPr>
      </w:pPr>
    </w:p>
    <w:p w:rsidR="00C92445" w:rsidRDefault="00C92445">
      <w:pPr>
        <w:spacing w:after="0" w:line="276" w:lineRule="auto"/>
        <w:rPr>
          <w:rFonts w:ascii="Arial" w:eastAsia="Arial" w:hAnsi="Arial" w:cs="Arial"/>
        </w:rPr>
      </w:pPr>
    </w:p>
    <w:p w:rsidR="00C92445" w:rsidRDefault="00480C86">
      <w:pPr>
        <w:spacing w:after="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DISTRIBUCIÓN:</w:t>
      </w:r>
    </w:p>
    <w:p w:rsidR="00C92445" w:rsidRDefault="00480C86">
      <w:pPr>
        <w:numPr>
          <w:ilvl w:val="0"/>
          <w:numId w:val="1"/>
        </w:numPr>
        <w:spacing w:after="0" w:line="276" w:lineRule="auto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Departamento Desarrollo Inclusivo.</w:t>
      </w:r>
    </w:p>
    <w:p w:rsidR="00C92445" w:rsidRDefault="00480C86">
      <w:pPr>
        <w:numPr>
          <w:ilvl w:val="0"/>
          <w:numId w:val="1"/>
        </w:numPr>
        <w:spacing w:after="0" w:line="276" w:lineRule="auto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Departamento de Administración y Finanzas.</w:t>
      </w:r>
    </w:p>
    <w:p w:rsidR="00C92445" w:rsidRDefault="00480C86">
      <w:pPr>
        <w:numPr>
          <w:ilvl w:val="0"/>
          <w:numId w:val="1"/>
        </w:numPr>
        <w:spacing w:after="0" w:line="276" w:lineRule="auto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Departamento de Proyectos.</w:t>
      </w:r>
    </w:p>
    <w:p w:rsidR="00C92445" w:rsidRDefault="00480C86">
      <w:pPr>
        <w:numPr>
          <w:ilvl w:val="0"/>
          <w:numId w:val="1"/>
        </w:numPr>
        <w:spacing w:after="0" w:line="276" w:lineRule="auto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Fiscalía.</w:t>
      </w:r>
    </w:p>
    <w:sectPr w:rsidR="00C92445" w:rsidSect="009B170A">
      <w:headerReference w:type="default" r:id="rId7"/>
      <w:footerReference w:type="default" r:id="rId8"/>
      <w:pgSz w:w="12240" w:h="20160"/>
      <w:pgMar w:top="2268" w:right="1134" w:bottom="1701" w:left="1701" w:header="709" w:footer="14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2D7" w:rsidRDefault="006852D7">
      <w:pPr>
        <w:spacing w:after="0" w:line="240" w:lineRule="auto"/>
      </w:pPr>
      <w:r>
        <w:separator/>
      </w:r>
    </w:p>
  </w:endnote>
  <w:endnote w:type="continuationSeparator" w:id="0">
    <w:p w:rsidR="006852D7" w:rsidRDefault="0068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445" w:rsidRDefault="00480C8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Verdana" w:eastAsia="Verdana" w:hAnsi="Verdana" w:cs="Verdana"/>
        <w:color w:val="7F7F7F"/>
      </w:rPr>
    </w:pPr>
    <w:r>
      <w:rPr>
        <w:rFonts w:ascii="Verdana" w:eastAsia="Verdana" w:hAnsi="Verdana" w:cs="Verdana"/>
        <w:color w:val="7F7F7F"/>
      </w:rPr>
      <w:t xml:space="preserve">             </w:t>
    </w:r>
    <w:r>
      <w:rPr>
        <w:rFonts w:ascii="Verdana" w:eastAsia="Verdana" w:hAnsi="Verdana" w:cs="Verdana"/>
        <w:color w:val="262626"/>
      </w:rPr>
      <w:t>Servicio Nacional de la Discapacidad – www.senadis.gob.cl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1272</wp:posOffset>
          </wp:positionH>
          <wp:positionV relativeFrom="paragraph">
            <wp:posOffset>35560</wp:posOffset>
          </wp:positionV>
          <wp:extent cx="1245235" cy="18923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235" cy="189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92445" w:rsidRDefault="00C9244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2D7" w:rsidRDefault="006852D7">
      <w:pPr>
        <w:spacing w:after="0" w:line="240" w:lineRule="auto"/>
      </w:pPr>
      <w:r>
        <w:separator/>
      </w:r>
    </w:p>
  </w:footnote>
  <w:footnote w:type="continuationSeparator" w:id="0">
    <w:p w:rsidR="006852D7" w:rsidRDefault="00685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445" w:rsidRDefault="00480C8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inline distT="0" distB="0" distL="114300" distR="114300">
          <wp:extent cx="1253490" cy="114109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3490" cy="1141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64644"/>
    <w:multiLevelType w:val="multilevel"/>
    <w:tmpl w:val="AED013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15B237F"/>
    <w:multiLevelType w:val="multilevel"/>
    <w:tmpl w:val="CA0816B8"/>
    <w:lvl w:ilvl="0">
      <w:start w:val="7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DE8327B"/>
    <w:multiLevelType w:val="hybridMultilevel"/>
    <w:tmpl w:val="B6545886"/>
    <w:lvl w:ilvl="0" w:tplc="79F899D0">
      <w:start w:val="1"/>
      <w:numFmt w:val="decimal"/>
      <w:lvlText w:val="%1°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60248"/>
    <w:multiLevelType w:val="multilevel"/>
    <w:tmpl w:val="78E6B45E"/>
    <w:lvl w:ilvl="0">
      <w:start w:val="1"/>
      <w:numFmt w:val="decimal"/>
      <w:lvlText w:val="%1°"/>
      <w:lvlJc w:val="left"/>
      <w:pPr>
        <w:ind w:left="0" w:firstLine="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445"/>
    <w:rsid w:val="00176B5B"/>
    <w:rsid w:val="00480C86"/>
    <w:rsid w:val="005521E1"/>
    <w:rsid w:val="006852D7"/>
    <w:rsid w:val="009B170A"/>
    <w:rsid w:val="00AA412F"/>
    <w:rsid w:val="00C9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648F9-AB9F-4F5F-8C17-74B154AD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AA4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Denisse</dc:creator>
  <cp:lastModifiedBy>isabel ojeda</cp:lastModifiedBy>
  <cp:revision>2</cp:revision>
  <dcterms:created xsi:type="dcterms:W3CDTF">2020-04-03T16:56:00Z</dcterms:created>
  <dcterms:modified xsi:type="dcterms:W3CDTF">2020-04-03T16:56:00Z</dcterms:modified>
</cp:coreProperties>
</file>