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  <w:t xml:space="preserve">Cargo: </w:t>
      </w:r>
    </w:p>
    <w:p>
      <w:pPr>
        <w:pStyle w:val="Normal"/>
        <w:tabs>
          <w:tab w:val="clear" w:pos="708"/>
          <w:tab w:val="center" w:pos="4730" w:leader="none"/>
          <w:tab w:val="left" w:pos="5717" w:leader="none"/>
          <w:tab w:val="left" w:pos="6125" w:leader="none"/>
        </w:tabs>
        <w:jc w:val="center"/>
        <w:rPr>
          <w:rFonts w:ascii="Calibri" w:hAnsi="Calibri" w:eastAsia="Times New Roman" w:cs="Times New Roman"/>
          <w:b/>
          <w:b/>
          <w:color w:val="auto"/>
          <w:kern w:val="0"/>
          <w:sz w:val="28"/>
          <w:szCs w:val="24"/>
          <w:lang w:val="es-ES" w:eastAsia="es-ES" w:bidi="ar-SA"/>
        </w:rPr>
      </w:pPr>
      <w:r>
        <w:rPr>
          <w:rFonts w:eastAsia="Times New Roman" w:cs="Times New Roman" w:ascii="Calibri" w:hAnsi="Calibri"/>
          <w:b/>
          <w:color w:val="auto"/>
          <w:kern w:val="0"/>
          <w:sz w:val="28"/>
          <w:szCs w:val="24"/>
          <w:lang w:val="es-ES" w:eastAsia="es-ES" w:bidi="ar-SA"/>
        </w:rPr>
        <w:t>TÉCNICO</w:t>
      </w:r>
      <w:r>
        <w:rPr>
          <w:rFonts w:eastAsia="Times New Roman" w:cs="Times New Roman" w:ascii="Calibri" w:hAnsi="Calibri"/>
          <w:b/>
          <w:color w:val="auto"/>
          <w:kern w:val="0"/>
          <w:sz w:val="28"/>
          <w:szCs w:val="24"/>
          <w:lang w:val="es-ES" w:eastAsia="es-ES" w:bidi="ar-SA"/>
        </w:rPr>
        <w:t xml:space="preserve"> SECCIÓN ADQUISICIONES Y CONTRATACIONES</w:t>
      </w:r>
    </w:p>
    <w:p>
      <w:pPr>
        <w:pStyle w:val="Normal"/>
        <w:tabs>
          <w:tab w:val="clear" w:pos="708"/>
          <w:tab w:val="center" w:pos="4730" w:leader="none"/>
          <w:tab w:val="left" w:pos="5717" w:leader="none"/>
          <w:tab w:val="left" w:pos="6125" w:leader="none"/>
        </w:tabs>
        <w:jc w:val="center"/>
        <w:rPr>
          <w:rFonts w:ascii="Calibri" w:hAnsi="Calibri"/>
        </w:rPr>
      </w:pPr>
      <w:r>
        <w:rPr>
          <w:rFonts w:ascii="Calibri" w:hAnsi="Calibri"/>
        </w:rPr>
        <w:t xml:space="preserve">Etapas 0 y 1 </w:t>
      </w:r>
    </w:p>
    <w:p>
      <w:pPr>
        <w:pStyle w:val="Normal"/>
        <w:tabs>
          <w:tab w:val="clear" w:pos="708"/>
          <w:tab w:val="left" w:pos="5338" w:leader="none"/>
        </w:tabs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>
        <w:rPr>
          <w:rFonts w:eastAsia="Times New Roman" w:cs="Times New Roman" w:ascii="Calibri" w:hAnsi="Calibri"/>
          <w:color w:val="auto"/>
          <w:kern w:val="0"/>
          <w:sz w:val="24"/>
          <w:szCs w:val="24"/>
          <w:lang w:val="es-ES" w:eastAsia="es-ES" w:bidi="ar-SA"/>
        </w:rPr>
        <w:t>Admisibilidad y evaluación curricular</w:t>
      </w:r>
      <w:r>
        <w:rPr>
          <w:rFonts w:ascii="Calibri" w:hAnsi="Calibri"/>
        </w:rPr>
        <w:t>)</w:t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2"/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tbl>
      <w:tblPr>
        <w:tblpPr w:bottomFromText="0" w:horzAnchor="page" w:leftFromText="141" w:rightFromText="141" w:tblpX="0" w:tblpXSpec="center" w:tblpY="376" w:topFromText="0" w:vertAnchor="text"/>
        <w:tblW w:w="2764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200"/>
        <w:gridCol w:w="1563"/>
      </w:tblGrid>
      <w:tr>
        <w:trPr>
          <w:trHeight w:val="330" w:hRule="atLeas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5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</w:p>
        </w:tc>
      </w:tr>
      <w:tr>
        <w:trPr>
          <w:trHeight w:val="315" w:hRule="atLeast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rFonts w:ascii="Calibri;Arial" w:hAnsi="Calibri;Arial" w:eastAsia="Times New Roman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2"/>
                <w:u w:val="none"/>
                <w:em w:val="none"/>
                <w:lang w:val="es-ES" w:eastAsia="es-ES" w:bidi="ar-SA"/>
              </w:rPr>
            </w:pPr>
            <w:r>
              <w:rPr>
                <w:rFonts w:eastAsia="Times New Roman" w:cs="Calibri" w:ascii="Calibri;Arial" w:hAnsi="Calibri;Arial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2"/>
                <w:u w:val="none"/>
                <w:em w:val="none"/>
                <w:lang w:val="es-ES" w:eastAsia="es-ES" w:bidi="ar-SA"/>
              </w:rPr>
              <w:t>18.747.914-2</w:t>
            </w:r>
          </w:p>
        </w:tc>
      </w:tr>
    </w:tbl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2240" w:h="15840"/>
      <w:pgMar w:left="1080" w:right="1701" w:header="709" w:top="1418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pBdr>
        <w:top w:val="single" w:sz="4" w:space="1" w:color="000000"/>
      </w:pBdr>
      <w:jc w:val="center"/>
      <w:rPr>
        <w:rFonts w:ascii="Calibri" w:hAnsi="Calibri"/>
        <w:b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l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 xml:space="preserve">El orden del listado de seleccionados ha sido establecido en orden ascendente al Nº de R.U.T, no al resultado de las etapas </w:t>
      </w:r>
      <w:r>
        <w:rPr>
          <w:rFonts w:eastAsia="Times New Roman" w:cs="Calibri" w:ascii="Calibri" w:hAnsi="Calibri"/>
          <w:color w:val="auto"/>
          <w:kern w:val="0"/>
          <w:sz w:val="22"/>
          <w:szCs w:val="22"/>
          <w:lang w:val="es-ES" w:eastAsia="es-ES" w:bidi="ar-SA"/>
        </w:rPr>
        <w:t>0 y 1</w:t>
      </w:r>
      <w:r>
        <w:rPr>
          <w:rFonts w:cs="Calibri" w:ascii="Calibri" w:hAnsi="Calibri"/>
          <w:sz w:val="22"/>
          <w:szCs w:val="22"/>
        </w:rPr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pBdr>
        <w:bottom w:val="single" w:sz="4" w:space="1" w:color="000000"/>
      </w:pBdr>
      <w:tabs>
        <w:tab w:val="clear" w:pos="8504"/>
        <w:tab w:val="center" w:pos="4252" w:leader="none"/>
        <w:tab w:val="right" w:pos="9540" w:leader="none"/>
      </w:tabs>
      <w:jc w:val="right"/>
      <w:rPr>
        <w:rFonts w:ascii="Calibri" w:hAnsi="Calibri"/>
        <w:lang w:val="es-MX"/>
      </w:rPr>
    </w:pPr>
    <w:r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75" y="0"/>
              <wp:lineTo x="-75" y="21079"/>
              <wp:lineTo x="20915" y="21079"/>
              <wp:lineTo x="20915" y="0"/>
              <wp:lineTo x="-75" y="0"/>
            </wp:wrapPolygon>
          </wp:wrapTight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>
    <w:pPr>
      <w:pStyle w:val="Cabecera"/>
      <w:pBdr>
        <w:bottom w:val="single" w:sz="4" w:space="1" w:color="000000"/>
      </w:pBdr>
      <w:tabs>
        <w:tab w:val="clear" w:pos="8504"/>
        <w:tab w:val="center" w:pos="4252" w:leader="none"/>
        <w:tab w:val="right" w:pos="9540" w:leader="none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  <w:tab/>
      <w:t xml:space="preserve">                                                                                                            </w:t>
    </w:r>
  </w:p>
  <w:p>
    <w:pPr>
      <w:pStyle w:val="Cabecera"/>
      <w:pBdr>
        <w:bottom w:val="single" w:sz="4" w:space="1" w:color="000000"/>
      </w:pBdr>
      <w:tabs>
        <w:tab w:val="clear" w:pos="8504"/>
        <w:tab w:val="center" w:pos="4252" w:leader="none"/>
        <w:tab w:val="right" w:pos="9540" w:leader="none"/>
      </w:tabs>
      <w:jc w:val="right"/>
      <w:rPr>
        <w:rFonts w:ascii="Calibri" w:hAnsi="Calibri"/>
        <w:b/>
        <w:b/>
        <w:lang w:val="es-MX"/>
      </w:rPr>
    </w:pPr>
    <w:r>
      <w:rPr>
        <w:rFonts w:ascii="Calibri" w:hAnsi="Calibri"/>
        <w:lang w:val="es-MX"/>
      </w:rPr>
      <w:t xml:space="preserve"> </w:t>
    </w:r>
    <w:r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65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C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321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71321e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PiedepginaCar" w:customStyle="1">
    <w:name w:val="Pie de página Car"/>
    <w:basedOn w:val="DefaultParagraphFont"/>
    <w:link w:val="Piedepgina"/>
    <w:qFormat/>
    <w:rsid w:val="0071321e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TextonotapieCar" w:customStyle="1">
    <w:name w:val="Texto nota pie Car"/>
    <w:basedOn w:val="DefaultParagraphFont"/>
    <w:link w:val="Textonotapie"/>
    <w:semiHidden/>
    <w:qFormat/>
    <w:rsid w:val="0071321e"/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character" w:styleId="Ancladenotaalpie">
    <w:name w:val="Ancla de nota al pie"/>
    <w:rPr>
      <w:vertAlign w:val="superscript"/>
    </w:rPr>
  </w:style>
  <w:style w:type="character" w:styleId="FootnoteCharacters">
    <w:name w:val="Footnote Characters"/>
    <w:semiHidden/>
    <w:qFormat/>
    <w:rsid w:val="0071321e"/>
    <w:rPr>
      <w:vertAlign w:val="superscript"/>
    </w:rPr>
  </w:style>
  <w:style w:type="character" w:styleId="Caracteresdenotaalpie">
    <w:name w:val="Caracteres de nota al pie"/>
    <w:qFormat/>
    <w:rPr/>
  </w:style>
  <w:style w:type="character" w:styleId="Ancladenotafinal">
    <w:name w:val="Ancla de nota final"/>
    <w:rPr>
      <w:vertAlign w:val="superscript"/>
    </w:rPr>
  </w:style>
  <w:style w:type="character" w:styleId="Caracteresdenotafinal">
    <w:name w:val="Caracteres de nota final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rsid w:val="0071321e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rsid w:val="0071321e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taalpie">
    <w:name w:val="Footnote Text"/>
    <w:basedOn w:val="Normal"/>
    <w:link w:val="TextonotapieCar"/>
    <w:semiHidden/>
    <w:rsid w:val="0071321e"/>
    <w:pPr/>
    <w:rPr>
      <w:sz w:val="20"/>
      <w:szCs w:val="20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LibreOffice/7.1.4.2$Windows_X86_64 LibreOffice_project/a529a4fab45b75fefc5b6226684193eb000654f6</Application>
  <AppVersion>15.0000</AppVersion>
  <Pages>1</Pages>
  <Words>55</Words>
  <Characters>314</Characters>
  <CharactersWithSpaces>814</CharactersWithSpaces>
  <Paragraphs>14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2019-12-27T19:47:00Z</dcterms:created>
  <dc:creator>Nicolas Contreras</dc:creator>
  <dc:description/>
  <dc:language>es-CL</dc:language>
  <cp:lastModifiedBy/>
  <dcterms:modified xsi:type="dcterms:W3CDTF">2021-11-02T15:30:01Z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